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8A6" w:rsidRDefault="00F958A6" w:rsidP="00F958A6">
      <w:pPr>
        <w:pStyle w:val="a3"/>
      </w:pPr>
      <w:r>
        <w:t>Стратегический менеджмент.</w:t>
      </w:r>
    </w:p>
    <w:p w:rsidR="00F958A6" w:rsidRDefault="00F958A6" w:rsidP="002B7DA2">
      <w:pPr>
        <w:jc w:val="both"/>
      </w:pPr>
      <w:r>
        <w:t>Мигачева Наталья Дмитриевна. Кон. Эк. Наук. Доцент.</w:t>
      </w:r>
    </w:p>
    <w:p w:rsidR="0097797B" w:rsidRDefault="0097797B" w:rsidP="002B7DA2">
      <w:pPr>
        <w:jc w:val="both"/>
      </w:pPr>
      <w:r>
        <w:t>Кафедра менеджмент.</w:t>
      </w:r>
    </w:p>
    <w:p w:rsidR="002B7DA2" w:rsidRDefault="002B7DA2" w:rsidP="002B7DA2">
      <w:pPr>
        <w:jc w:val="both"/>
      </w:pPr>
      <w:r>
        <w:t>Менеджмент – особый вид управленческой деятельности направленный на достижение поставленной цели в ходе любой хозяйственно-экономической деятельности с рациональным использованием всех видов ресу</w:t>
      </w:r>
      <w:r>
        <w:t>р</w:t>
      </w:r>
      <w:r>
        <w:t xml:space="preserve">сов и применением принципов, методов, функций </w:t>
      </w:r>
      <w:r w:rsidR="00431E5D">
        <w:t>эконом</w:t>
      </w:r>
      <w:r w:rsidR="009E4FDD">
        <w:t>и</w:t>
      </w:r>
      <w:r>
        <w:t>ческого механизма управления.</w:t>
      </w:r>
    </w:p>
    <w:p w:rsidR="009E4FDD" w:rsidRDefault="00F347FA" w:rsidP="002B7DA2">
      <w:pPr>
        <w:jc w:val="both"/>
      </w:pPr>
      <w:r>
        <w:rPr>
          <w:noProof/>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left:0;text-align:left;margin-left:188.05pt;margin-top:19pt;width:224.1pt;height:172.05pt;z-index:251658240"/>
        </w:pict>
      </w:r>
      <w:r w:rsidR="009E4FDD">
        <w:t>Уровни иерархии:</w:t>
      </w:r>
    </w:p>
    <w:p w:rsidR="009E4FDD" w:rsidRDefault="009E4FDD" w:rsidP="009E4FDD">
      <w:pPr>
        <w:pStyle w:val="a5"/>
        <w:numPr>
          <w:ilvl w:val="0"/>
          <w:numId w:val="1"/>
        </w:numPr>
        <w:jc w:val="both"/>
      </w:pPr>
      <w:r>
        <w:t>Высший.</w:t>
      </w:r>
    </w:p>
    <w:p w:rsidR="009E4FDD" w:rsidRDefault="009E4FDD" w:rsidP="009E4FDD">
      <w:pPr>
        <w:pStyle w:val="a5"/>
        <w:jc w:val="both"/>
        <w:rPr>
          <w:b/>
          <w:i/>
        </w:rPr>
      </w:pPr>
      <w:r w:rsidRPr="00426549">
        <w:rPr>
          <w:b/>
          <w:i/>
        </w:rPr>
        <w:t>Институциональный</w:t>
      </w:r>
      <w:r w:rsidR="00806C09">
        <w:rPr>
          <w:b/>
          <w:i/>
        </w:rPr>
        <w:t>,</w:t>
      </w:r>
    </w:p>
    <w:p w:rsidR="00806C09" w:rsidRPr="00426549" w:rsidRDefault="00806C09" w:rsidP="009E4FDD">
      <w:pPr>
        <w:pStyle w:val="a5"/>
        <w:jc w:val="both"/>
        <w:rPr>
          <w:b/>
          <w:i/>
        </w:rPr>
      </w:pPr>
      <w:r>
        <w:rPr>
          <w:b/>
          <w:i/>
        </w:rPr>
        <w:t>Стратегический</w:t>
      </w:r>
      <w:r w:rsidRPr="00806C09">
        <w:rPr>
          <w:b/>
          <w:i/>
        </w:rPr>
        <w:t xml:space="preserve"> </w:t>
      </w:r>
      <w:r>
        <w:rPr>
          <w:b/>
          <w:i/>
        </w:rPr>
        <w:t>планирование</w:t>
      </w:r>
    </w:p>
    <w:p w:rsidR="00431E5D" w:rsidRDefault="00F347FA" w:rsidP="009E4FDD">
      <w:pPr>
        <w:pStyle w:val="a5"/>
        <w:jc w:val="both"/>
      </w:pPr>
      <w:r>
        <w:rPr>
          <w:noProof/>
          <w:lang w:eastAsia="ru-RU"/>
        </w:rPr>
        <w:pict>
          <v:shapetype id="_x0000_t32" coordsize="21600,21600" o:spt="32" o:oned="t" path="m,l21600,21600e" filled="f">
            <v:path arrowok="t" fillok="f" o:connecttype="none"/>
            <o:lock v:ext="edit" shapetype="t"/>
          </v:shapetype>
          <v:shape id="_x0000_s1027" type="#_x0000_t32" style="position:absolute;left:0;text-align:left;margin-left:21.35pt;margin-top:14.85pt;width:322.8pt;height:1.05pt;z-index:251659264" o:connectortype="straight"/>
        </w:pict>
      </w:r>
    </w:p>
    <w:p w:rsidR="009E4FDD" w:rsidRDefault="009E4FDD" w:rsidP="009E4FDD">
      <w:pPr>
        <w:pStyle w:val="a5"/>
        <w:numPr>
          <w:ilvl w:val="0"/>
          <w:numId w:val="1"/>
        </w:numPr>
        <w:jc w:val="both"/>
      </w:pPr>
      <w:r>
        <w:t>Средний</w:t>
      </w:r>
    </w:p>
    <w:p w:rsidR="009E4FDD" w:rsidRDefault="00431E5D" w:rsidP="009E4FDD">
      <w:pPr>
        <w:pStyle w:val="a5"/>
        <w:jc w:val="both"/>
        <w:rPr>
          <w:b/>
          <w:i/>
        </w:rPr>
      </w:pPr>
      <w:r w:rsidRPr="00426549">
        <w:rPr>
          <w:b/>
          <w:i/>
        </w:rPr>
        <w:t>Инженерн</w:t>
      </w:r>
      <w:r w:rsidR="00806C09">
        <w:rPr>
          <w:b/>
          <w:i/>
        </w:rPr>
        <w:t>ый,</w:t>
      </w:r>
    </w:p>
    <w:p w:rsidR="00806C09" w:rsidRPr="00806C09" w:rsidRDefault="00806C09" w:rsidP="00806C09">
      <w:pPr>
        <w:pStyle w:val="a5"/>
        <w:jc w:val="both"/>
        <w:rPr>
          <w:b/>
          <w:i/>
        </w:rPr>
      </w:pPr>
      <w:r>
        <w:rPr>
          <w:b/>
          <w:i/>
        </w:rPr>
        <w:t>Тактическое</w:t>
      </w:r>
      <w:r w:rsidRPr="00806C09">
        <w:rPr>
          <w:b/>
          <w:i/>
        </w:rPr>
        <w:t xml:space="preserve"> </w:t>
      </w:r>
      <w:r>
        <w:rPr>
          <w:b/>
          <w:i/>
        </w:rPr>
        <w:t>планирование</w:t>
      </w:r>
    </w:p>
    <w:p w:rsidR="00431E5D" w:rsidRDefault="00F347FA" w:rsidP="00431E5D">
      <w:pPr>
        <w:pStyle w:val="a5"/>
        <w:jc w:val="both"/>
      </w:pPr>
      <w:r>
        <w:rPr>
          <w:noProof/>
          <w:lang w:eastAsia="ru-RU"/>
        </w:rPr>
        <w:pict>
          <v:shape id="_x0000_s1028" type="#_x0000_t32" style="position:absolute;left:0;text-align:left;margin-left:21.35pt;margin-top:14.3pt;width:363.15pt;height:1.1pt;z-index:251660288" o:connectortype="straight"/>
        </w:pict>
      </w:r>
    </w:p>
    <w:p w:rsidR="009E4FDD" w:rsidRDefault="00431E5D" w:rsidP="00431E5D">
      <w:pPr>
        <w:pStyle w:val="a5"/>
        <w:numPr>
          <w:ilvl w:val="0"/>
          <w:numId w:val="1"/>
        </w:numPr>
        <w:jc w:val="both"/>
      </w:pPr>
      <w:r>
        <w:t>Низший</w:t>
      </w:r>
    </w:p>
    <w:p w:rsidR="00431E5D" w:rsidRDefault="00806C09" w:rsidP="00431E5D">
      <w:pPr>
        <w:pStyle w:val="a5"/>
        <w:jc w:val="both"/>
        <w:rPr>
          <w:b/>
          <w:i/>
        </w:rPr>
      </w:pPr>
      <w:r>
        <w:rPr>
          <w:b/>
          <w:i/>
        </w:rPr>
        <w:t>Исполнительный,</w:t>
      </w:r>
    </w:p>
    <w:p w:rsidR="00806C09" w:rsidRPr="00426549" w:rsidRDefault="00806C09" w:rsidP="00431E5D">
      <w:pPr>
        <w:pStyle w:val="a5"/>
        <w:jc w:val="both"/>
        <w:rPr>
          <w:b/>
          <w:i/>
        </w:rPr>
      </w:pPr>
      <w:r>
        <w:rPr>
          <w:b/>
          <w:i/>
        </w:rPr>
        <w:t>Оперативное планирование</w:t>
      </w:r>
    </w:p>
    <w:p w:rsidR="00431E5D" w:rsidRDefault="00431E5D" w:rsidP="00431E5D">
      <w:pPr>
        <w:pStyle w:val="a5"/>
        <w:jc w:val="both"/>
      </w:pPr>
    </w:p>
    <w:p w:rsidR="00F958A6" w:rsidRDefault="00AC1FB9" w:rsidP="00756A1C">
      <w:pPr>
        <w:jc w:val="both"/>
      </w:pPr>
      <w:r>
        <w:t>Ле</w:t>
      </w:r>
      <w:r w:rsidR="0097797B">
        <w:t>кция.</w:t>
      </w:r>
    </w:p>
    <w:p w:rsidR="0097797B" w:rsidRDefault="0097797B" w:rsidP="00756A1C">
      <w:pPr>
        <w:pStyle w:val="a6"/>
        <w:jc w:val="both"/>
      </w:pPr>
    </w:p>
    <w:p w:rsidR="0097797B" w:rsidRDefault="0097797B" w:rsidP="00756A1C">
      <w:pPr>
        <w:pStyle w:val="a6"/>
        <w:jc w:val="both"/>
      </w:pPr>
      <w:r>
        <w:t>На кафедре взять конспект лекций и вопросы к экзамену.</w:t>
      </w:r>
    </w:p>
    <w:p w:rsidR="0097797B" w:rsidRDefault="0097797B" w:rsidP="00756A1C">
      <w:pPr>
        <w:pStyle w:val="a6"/>
        <w:jc w:val="both"/>
      </w:pPr>
    </w:p>
    <w:p w:rsidR="0097797B" w:rsidRDefault="0097797B" w:rsidP="00756A1C">
      <w:pPr>
        <w:pStyle w:val="a6"/>
        <w:jc w:val="both"/>
      </w:pPr>
      <w:r>
        <w:t xml:space="preserve">На практику: </w:t>
      </w:r>
    </w:p>
    <w:p w:rsidR="0097797B" w:rsidRDefault="0097797B" w:rsidP="00756A1C">
      <w:pPr>
        <w:pStyle w:val="a6"/>
        <w:jc w:val="both"/>
      </w:pPr>
      <w:r>
        <w:t>Тема: сущность, значение стратегического менеджмента.</w:t>
      </w:r>
    </w:p>
    <w:p w:rsidR="0097797B" w:rsidRDefault="0097797B" w:rsidP="00756A1C">
      <w:pPr>
        <w:jc w:val="both"/>
      </w:pPr>
    </w:p>
    <w:p w:rsidR="0097797B" w:rsidRDefault="0097797B" w:rsidP="00756A1C">
      <w:pPr>
        <w:pStyle w:val="a6"/>
        <w:jc w:val="both"/>
      </w:pPr>
      <w:r>
        <w:t>Литература:</w:t>
      </w:r>
    </w:p>
    <w:p w:rsidR="0097797B" w:rsidRDefault="0097797B" w:rsidP="00756A1C">
      <w:pPr>
        <w:pStyle w:val="a6"/>
        <w:jc w:val="both"/>
      </w:pPr>
      <w:r>
        <w:t>Ансо</w:t>
      </w:r>
      <w:r w:rsidR="00AC1FB9">
        <w:t>в</w:t>
      </w:r>
      <w:r>
        <w:t xml:space="preserve"> – стратегический менеджмент</w:t>
      </w:r>
    </w:p>
    <w:p w:rsidR="0097797B" w:rsidRDefault="0097797B" w:rsidP="00756A1C">
      <w:pPr>
        <w:pStyle w:val="a6"/>
        <w:jc w:val="both"/>
      </w:pPr>
      <w:r>
        <w:t>Фатхудинов – стратегический менеджмент.</w:t>
      </w:r>
    </w:p>
    <w:p w:rsidR="0097797B" w:rsidRDefault="0097797B" w:rsidP="00756A1C">
      <w:pPr>
        <w:pStyle w:val="a6"/>
        <w:jc w:val="both"/>
      </w:pPr>
    </w:p>
    <w:p w:rsidR="0097797B" w:rsidRDefault="00AC1FB9" w:rsidP="00756A1C">
      <w:pPr>
        <w:pStyle w:val="a6"/>
        <w:jc w:val="both"/>
      </w:pPr>
      <w:r>
        <w:t>Журналы:</w:t>
      </w:r>
    </w:p>
    <w:p w:rsidR="00AC1FB9" w:rsidRDefault="00AC1FB9" w:rsidP="00756A1C">
      <w:pPr>
        <w:pStyle w:val="a6"/>
        <w:jc w:val="both"/>
      </w:pPr>
      <w:r>
        <w:t>Менеджмент в России и за рубежом.</w:t>
      </w:r>
    </w:p>
    <w:p w:rsidR="00AC1FB9" w:rsidRDefault="00AC1FB9" w:rsidP="00756A1C">
      <w:pPr>
        <w:pStyle w:val="a6"/>
        <w:jc w:val="both"/>
      </w:pPr>
      <w:r>
        <w:t>Проблемы теории и практики управления.</w:t>
      </w:r>
    </w:p>
    <w:p w:rsidR="00AC1FB9" w:rsidRDefault="00AC1FB9" w:rsidP="00756A1C">
      <w:pPr>
        <w:pStyle w:val="a6"/>
        <w:jc w:val="both"/>
      </w:pPr>
    </w:p>
    <w:p w:rsidR="00AC1FB9" w:rsidRDefault="00AC1FB9" w:rsidP="00756A1C">
      <w:pPr>
        <w:pStyle w:val="a6"/>
        <w:jc w:val="both"/>
      </w:pPr>
    </w:p>
    <w:p w:rsidR="00AC1FB9" w:rsidRDefault="00AC1FB9" w:rsidP="00756A1C">
      <w:pPr>
        <w:pStyle w:val="a6"/>
        <w:jc w:val="both"/>
      </w:pPr>
    </w:p>
    <w:p w:rsidR="009E4FDD" w:rsidRDefault="003325E0" w:rsidP="00756A1C">
      <w:pPr>
        <w:pStyle w:val="a6"/>
        <w:jc w:val="both"/>
      </w:pPr>
      <w:r>
        <w:t>Детерминизм в системе управления – причинно следственные связи.</w:t>
      </w:r>
    </w:p>
    <w:p w:rsidR="003325E0" w:rsidRDefault="003325E0" w:rsidP="00756A1C">
      <w:pPr>
        <w:pStyle w:val="a6"/>
        <w:jc w:val="both"/>
      </w:pPr>
      <w:r>
        <w:t>Детерминизм в личностном развитии когда у вас что то не получается, когда пытаетесь найти виноватого это плохо.</w:t>
      </w:r>
    </w:p>
    <w:p w:rsidR="003325E0" w:rsidRDefault="003325E0" w:rsidP="00756A1C">
      <w:pPr>
        <w:pStyle w:val="a6"/>
        <w:jc w:val="both"/>
      </w:pPr>
    </w:p>
    <w:p w:rsidR="0097797B" w:rsidRDefault="0097797B" w:rsidP="00756A1C">
      <w:pPr>
        <w:jc w:val="both"/>
      </w:pPr>
      <w:r>
        <w:br w:type="page"/>
      </w:r>
    </w:p>
    <w:p w:rsidR="009E4FDD" w:rsidRDefault="00F347FA" w:rsidP="00756A1C">
      <w:pPr>
        <w:jc w:val="both"/>
      </w:pPr>
      <w:r>
        <w:rPr>
          <w:noProof/>
          <w:lang w:eastAsia="ru-RU"/>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left:0;text-align:left;margin-left:239.15pt;margin-top:22.75pt;width:81.15pt;height:63.7pt;z-index:251663360">
            <v:textbox style="mso-next-textbox:#_x0000_s1031">
              <w:txbxContent>
                <w:p w:rsidR="00C91CC9" w:rsidRPr="0071357C" w:rsidRDefault="00C91CC9">
                  <w:pPr>
                    <w:rPr>
                      <w:sz w:val="14"/>
                    </w:rPr>
                  </w:pPr>
                  <w:r w:rsidRPr="0071357C">
                    <w:rPr>
                      <w:sz w:val="14"/>
                    </w:rPr>
                    <w:t>Выход: продукция, услуга</w:t>
                  </w:r>
                </w:p>
                <w:p w:rsidR="00C91CC9" w:rsidRPr="0071357C" w:rsidRDefault="00C91CC9">
                  <w:pPr>
                    <w:rPr>
                      <w:sz w:val="14"/>
                    </w:rPr>
                  </w:pPr>
                </w:p>
              </w:txbxContent>
            </v:textbox>
          </v:shape>
        </w:pict>
      </w:r>
      <w:r>
        <w:rPr>
          <w:noProof/>
          <w:lang w:eastAsia="ru-RU"/>
        </w:rPr>
        <w:pict>
          <v:oval id="_x0000_s1029" style="position:absolute;left:0;text-align:left;margin-left:136.35pt;margin-top:17.4pt;width:87.85pt;height:71.15pt;z-index:251661312">
            <v:textbox style="mso-next-textbox:#_x0000_s1029">
              <w:txbxContent>
                <w:p w:rsidR="00C91CC9" w:rsidRPr="0071357C" w:rsidRDefault="00C91CC9">
                  <w:pPr>
                    <w:rPr>
                      <w:sz w:val="14"/>
                    </w:rPr>
                  </w:pPr>
                  <w:r w:rsidRPr="0071357C">
                    <w:rPr>
                      <w:sz w:val="14"/>
                    </w:rPr>
                    <w:t>Организация: Преобразование ресурсов</w:t>
                  </w:r>
                </w:p>
                <w:p w:rsidR="00C91CC9" w:rsidRPr="0071357C" w:rsidRDefault="00C91CC9">
                  <w:pPr>
                    <w:rPr>
                      <w:sz w:val="14"/>
                    </w:rPr>
                  </w:pPr>
                </w:p>
              </w:txbxContent>
            </v:textbox>
          </v:oval>
        </w:pict>
      </w:r>
      <w:r w:rsidR="0071357C">
        <w:t>Структура организации:</w:t>
      </w:r>
    </w:p>
    <w:p w:rsidR="009E4FDD" w:rsidRDefault="00F347FA" w:rsidP="00756A1C">
      <w:pPr>
        <w:jc w:val="both"/>
      </w:pPr>
      <w:r>
        <w:rPr>
          <w:noProof/>
          <w:lang w:eastAsia="ru-RU"/>
        </w:rPr>
        <w:pict>
          <v:shape id="_x0000_s1030" type="#_x0000_t13" style="position:absolute;left:0;text-align:left;margin-left:20.65pt;margin-top:1.5pt;width:95.3pt;height:59.5pt;z-index:251662336" adj="15979,5228">
            <v:textbox style="mso-next-textbox:#_x0000_s1030">
              <w:txbxContent>
                <w:p w:rsidR="00C91CC9" w:rsidRPr="0071357C" w:rsidRDefault="00C91CC9">
                  <w:pPr>
                    <w:rPr>
                      <w:sz w:val="16"/>
                    </w:rPr>
                  </w:pPr>
                  <w:r w:rsidRPr="0071357C">
                    <w:rPr>
                      <w:sz w:val="16"/>
                    </w:rPr>
                    <w:t>Вход: ресурсы</w:t>
                  </w:r>
                </w:p>
                <w:p w:rsidR="00C91CC9" w:rsidRPr="0071357C" w:rsidRDefault="00C91CC9">
                  <w:pPr>
                    <w:rPr>
                      <w:sz w:val="16"/>
                    </w:rPr>
                  </w:pPr>
                </w:p>
              </w:txbxContent>
            </v:textbox>
          </v:shape>
        </w:pict>
      </w:r>
    </w:p>
    <w:p w:rsidR="009E4FDD" w:rsidRDefault="009E4FDD" w:rsidP="00756A1C">
      <w:pPr>
        <w:jc w:val="both"/>
      </w:pPr>
    </w:p>
    <w:p w:rsidR="0071357C" w:rsidRDefault="0071357C" w:rsidP="00756A1C">
      <w:pPr>
        <w:jc w:val="both"/>
      </w:pPr>
    </w:p>
    <w:p w:rsidR="0071357C" w:rsidRDefault="00772324" w:rsidP="00756A1C">
      <w:pPr>
        <w:jc w:val="both"/>
      </w:pPr>
      <w:r>
        <w:t>Базова</w:t>
      </w:r>
      <w:r w:rsidR="005B0271">
        <w:t>я</w:t>
      </w:r>
      <w:r>
        <w:t xml:space="preserve"> формула жизнедеятельности человека:</w:t>
      </w:r>
    </w:p>
    <w:p w:rsidR="00772324" w:rsidRDefault="00F347FA" w:rsidP="00756A1C">
      <w:pPr>
        <w:jc w:val="both"/>
      </w:pPr>
      <w:r>
        <w:rPr>
          <w:noProof/>
          <w:lang w:eastAsia="ru-RU"/>
        </w:rPr>
        <w:pict>
          <v:shape id="_x0000_s1034" type="#_x0000_t32" style="position:absolute;left:0;text-align:left;margin-left:136.35pt;margin-top:10.1pt;width:9.5pt;height:17pt;flip:x;z-index:251666432" o:connectortype="straight"/>
        </w:pict>
      </w:r>
      <w:r>
        <w:rPr>
          <w:noProof/>
          <w:lang w:eastAsia="ru-RU"/>
        </w:rPr>
        <w:pict>
          <v:shape id="_x0000_s1033" type="#_x0000_t32" style="position:absolute;left:0;text-align:left;margin-left:125.45pt;margin-top:10.1pt;width:9.5pt;height:17pt;z-index:251665408" o:connectortype="straight"/>
        </w:pict>
      </w:r>
      <w:r>
        <w:rPr>
          <w:noProof/>
          <w:lang w:eastAsia="ru-RU"/>
        </w:rPr>
        <w:pict>
          <v:shape id="_x0000_s1032" type="#_x0000_t32" style="position:absolute;left:0;text-align:left;margin-left:125.45pt;margin-top:7.1pt;width:24pt;height:0;z-index:251664384" o:connectortype="straight">
            <v:stroke endarrow="block"/>
          </v:shape>
        </w:pict>
      </w:r>
      <w:r w:rsidR="00772324">
        <w:t xml:space="preserve">                                   Стимул            реакция.</w:t>
      </w:r>
    </w:p>
    <w:p w:rsidR="00772324" w:rsidRDefault="00F347FA" w:rsidP="00756A1C">
      <w:pPr>
        <w:jc w:val="both"/>
      </w:pPr>
      <w:r>
        <w:rPr>
          <w:noProof/>
          <w:lang w:eastAsia="ru-RU"/>
        </w:rPr>
        <w:pict>
          <v:shape id="_x0000_s1040" type="#_x0000_t32" style="position:absolute;left:0;text-align:left;margin-left:179.95pt;margin-top:13.15pt;width:97.5pt;height:15.5pt;z-index:251671552" o:connectortype="straight"/>
        </w:pict>
      </w:r>
      <w:r>
        <w:rPr>
          <w:noProof/>
          <w:lang w:eastAsia="ru-RU"/>
        </w:rPr>
        <w:pict>
          <v:shape id="_x0000_s1039" type="#_x0000_t32" style="position:absolute;left:0;text-align:left;margin-left:162.95pt;margin-top:13.15pt;width:1pt;height:15.5pt;z-index:251670528" o:connectortype="straight"/>
        </w:pict>
      </w:r>
      <w:r>
        <w:rPr>
          <w:noProof/>
          <w:lang w:eastAsia="ru-RU"/>
        </w:rPr>
        <w:pict>
          <v:shape id="_x0000_s1038" type="#_x0000_t32" style="position:absolute;left:0;text-align:left;margin-left:106.95pt;margin-top:13.15pt;width:0;height:15.5pt;z-index:251669504" o:connectortype="straight"/>
        </w:pict>
      </w:r>
      <w:r>
        <w:rPr>
          <w:noProof/>
          <w:lang w:eastAsia="ru-RU"/>
        </w:rPr>
        <w:pict>
          <v:shape id="_x0000_s1037" type="#_x0000_t32" style="position:absolute;left:0;text-align:left;margin-left:11.45pt;margin-top:13.15pt;width:77pt;height:15.5pt;flip:x;z-index:251668480" o:connectortype="straight"/>
        </w:pict>
      </w:r>
      <w:r>
        <w:rPr>
          <w:noProof/>
          <w:lang w:eastAsia="ru-RU"/>
        </w:rPr>
        <w:pict>
          <v:shape id="_x0000_s1036" type="#_x0000_t32" style="position:absolute;left:0;text-align:left;margin-left:88.45pt;margin-top:13.15pt;width:91.5pt;height:0;z-index:251667456" o:connectortype="straight"/>
        </w:pict>
      </w:r>
      <w:r w:rsidR="00772324">
        <w:t xml:space="preserve">                                      Свобода выбора</w:t>
      </w:r>
    </w:p>
    <w:p w:rsidR="00772324" w:rsidRDefault="00772324" w:rsidP="00756A1C">
      <w:pPr>
        <w:jc w:val="both"/>
      </w:pPr>
      <w:r>
        <w:t>Воображение     Самоанализ    Нравственны</w:t>
      </w:r>
      <w:r w:rsidR="00AD3123">
        <w:t>е ч</w:t>
      </w:r>
      <w:r>
        <w:t>увств</w:t>
      </w:r>
      <w:r w:rsidR="00AD3123">
        <w:t>а</w:t>
      </w:r>
      <w:r>
        <w:t xml:space="preserve">     Сила воли</w:t>
      </w:r>
    </w:p>
    <w:p w:rsidR="000B1F23" w:rsidRDefault="009E71D5" w:rsidP="00756A1C">
      <w:pPr>
        <w:jc w:val="both"/>
      </w:pPr>
      <w:r>
        <w:t>Лекция 2.</w:t>
      </w:r>
    </w:p>
    <w:p w:rsidR="009E71D5" w:rsidRDefault="009E71D5" w:rsidP="00756A1C">
      <w:pPr>
        <w:pStyle w:val="a6"/>
        <w:jc w:val="both"/>
      </w:pPr>
      <w:r>
        <w:t>Стратегия – искусств</w:t>
      </w:r>
      <w:r w:rsidR="009B18D1">
        <w:t>о</w:t>
      </w:r>
      <w:r>
        <w:t xml:space="preserve"> генерала.</w:t>
      </w:r>
    </w:p>
    <w:p w:rsidR="009E71D5" w:rsidRDefault="009E71D5" w:rsidP="00756A1C">
      <w:pPr>
        <w:pStyle w:val="a6"/>
        <w:jc w:val="both"/>
      </w:pPr>
      <w:r>
        <w:t>Внедрено на стыке 60-70 годов.</w:t>
      </w:r>
    </w:p>
    <w:p w:rsidR="000B1F23" w:rsidRDefault="008964D0">
      <w:r>
        <w:t xml:space="preserve"> </w:t>
      </w:r>
    </w:p>
    <w:p w:rsidR="008964D0" w:rsidRDefault="008964D0" w:rsidP="00756A1C">
      <w:pPr>
        <w:jc w:val="both"/>
      </w:pPr>
      <w:r>
        <w:t>Стратегическое управление – это сфера деятельности высшего руководства направленная на постановку о</w:t>
      </w:r>
      <w:r>
        <w:t>с</w:t>
      </w:r>
      <w:r>
        <w:t>новополагающих целей на определение приоритетных путей направления развития и функционирования развития организации, распределении ресурсов оптимальным образом и использовании того что дает конк</w:t>
      </w:r>
      <w:r>
        <w:t>у</w:t>
      </w:r>
      <w:r>
        <w:t>рентные преимущества.</w:t>
      </w:r>
    </w:p>
    <w:p w:rsidR="008964D0" w:rsidRDefault="008964D0" w:rsidP="00756A1C">
      <w:pPr>
        <w:pStyle w:val="a6"/>
        <w:jc w:val="both"/>
      </w:pPr>
      <w:r>
        <w:t>Стратегическое управление можно рассматривать с трех точек зрения:</w:t>
      </w:r>
    </w:p>
    <w:p w:rsidR="008964D0" w:rsidRDefault="008964D0" w:rsidP="00756A1C">
      <w:pPr>
        <w:pStyle w:val="a6"/>
        <w:numPr>
          <w:ilvl w:val="0"/>
          <w:numId w:val="2"/>
        </w:numPr>
        <w:jc w:val="both"/>
      </w:pPr>
      <w:r>
        <w:t>Виды деятельности, выполняемые на предприятии</w:t>
      </w:r>
    </w:p>
    <w:p w:rsidR="008964D0" w:rsidRDefault="00EC7794" w:rsidP="00756A1C">
      <w:pPr>
        <w:pStyle w:val="a6"/>
        <w:numPr>
          <w:ilvl w:val="0"/>
          <w:numId w:val="2"/>
        </w:numPr>
        <w:jc w:val="both"/>
      </w:pPr>
      <w:r>
        <w:t xml:space="preserve"> Этапы процесса управления</w:t>
      </w:r>
    </w:p>
    <w:p w:rsidR="00EC7794" w:rsidRDefault="00EC7794" w:rsidP="00756A1C">
      <w:pPr>
        <w:pStyle w:val="a6"/>
        <w:numPr>
          <w:ilvl w:val="1"/>
          <w:numId w:val="2"/>
        </w:numPr>
        <w:jc w:val="both"/>
      </w:pPr>
      <w:r>
        <w:t>Анализ ситуации и выявление проблем</w:t>
      </w:r>
    </w:p>
    <w:p w:rsidR="00EC7794" w:rsidRDefault="00EC7794" w:rsidP="00756A1C">
      <w:pPr>
        <w:pStyle w:val="a6"/>
        <w:numPr>
          <w:ilvl w:val="1"/>
          <w:numId w:val="2"/>
        </w:numPr>
        <w:jc w:val="both"/>
      </w:pPr>
      <w:r>
        <w:t>Определение цели</w:t>
      </w:r>
    </w:p>
    <w:p w:rsidR="00EC7794" w:rsidRDefault="00EC7794" w:rsidP="00756A1C">
      <w:pPr>
        <w:pStyle w:val="a6"/>
        <w:numPr>
          <w:ilvl w:val="1"/>
          <w:numId w:val="2"/>
        </w:numPr>
        <w:jc w:val="both"/>
      </w:pPr>
      <w:r>
        <w:t>Планирование деятельности по достижению цели</w:t>
      </w:r>
    </w:p>
    <w:p w:rsidR="00EC7794" w:rsidRDefault="00EC7794" w:rsidP="00756A1C">
      <w:pPr>
        <w:pStyle w:val="a6"/>
        <w:numPr>
          <w:ilvl w:val="1"/>
          <w:numId w:val="2"/>
        </w:numPr>
        <w:jc w:val="both"/>
      </w:pPr>
      <w:r>
        <w:t>Осуществление рыночной деятельности</w:t>
      </w:r>
    </w:p>
    <w:p w:rsidR="00EC7794" w:rsidRDefault="00EC7794" w:rsidP="00756A1C">
      <w:pPr>
        <w:pStyle w:val="a6"/>
        <w:numPr>
          <w:ilvl w:val="1"/>
          <w:numId w:val="2"/>
        </w:numPr>
        <w:jc w:val="both"/>
      </w:pPr>
      <w:r>
        <w:t>Контрольная оценка достигнутых результатов</w:t>
      </w:r>
    </w:p>
    <w:p w:rsidR="00EC7794" w:rsidRDefault="00EC7794" w:rsidP="00756A1C">
      <w:pPr>
        <w:pStyle w:val="a6"/>
        <w:jc w:val="both"/>
      </w:pPr>
    </w:p>
    <w:p w:rsidR="003325E0" w:rsidRDefault="003325E0" w:rsidP="00756A1C">
      <w:pPr>
        <w:pStyle w:val="a6"/>
        <w:jc w:val="both"/>
      </w:pPr>
      <w:r>
        <w:t>Цель – это конечный, желаемый результат.</w:t>
      </w:r>
    </w:p>
    <w:p w:rsidR="004C58D4" w:rsidRDefault="004C58D4" w:rsidP="00756A1C">
      <w:pPr>
        <w:pStyle w:val="a6"/>
        <w:numPr>
          <w:ilvl w:val="0"/>
          <w:numId w:val="2"/>
        </w:numPr>
        <w:jc w:val="both"/>
      </w:pPr>
      <w:r>
        <w:t>Элементы механизма управления</w:t>
      </w:r>
    </w:p>
    <w:p w:rsidR="004C58D4" w:rsidRDefault="004C58D4" w:rsidP="00756A1C">
      <w:pPr>
        <w:pStyle w:val="a6"/>
        <w:numPr>
          <w:ilvl w:val="1"/>
          <w:numId w:val="2"/>
        </w:numPr>
        <w:jc w:val="both"/>
      </w:pPr>
      <w:r>
        <w:t>Информация</w:t>
      </w:r>
    </w:p>
    <w:p w:rsidR="004C58D4" w:rsidRDefault="004C58D4" w:rsidP="00756A1C">
      <w:pPr>
        <w:pStyle w:val="a6"/>
        <w:numPr>
          <w:ilvl w:val="1"/>
          <w:numId w:val="2"/>
        </w:numPr>
        <w:jc w:val="both"/>
      </w:pPr>
      <w:r>
        <w:t>Кадры</w:t>
      </w:r>
    </w:p>
    <w:p w:rsidR="004C58D4" w:rsidRDefault="004C58D4" w:rsidP="00756A1C">
      <w:pPr>
        <w:pStyle w:val="a6"/>
        <w:numPr>
          <w:ilvl w:val="1"/>
          <w:numId w:val="2"/>
        </w:numPr>
        <w:jc w:val="both"/>
      </w:pPr>
      <w:r>
        <w:t>Техника управления</w:t>
      </w:r>
    </w:p>
    <w:p w:rsidR="004C58D4" w:rsidRDefault="004C58D4" w:rsidP="00756A1C">
      <w:pPr>
        <w:pStyle w:val="a6"/>
        <w:numPr>
          <w:ilvl w:val="1"/>
          <w:numId w:val="2"/>
        </w:numPr>
        <w:jc w:val="both"/>
      </w:pPr>
      <w:r>
        <w:t>Структура организации</w:t>
      </w:r>
    </w:p>
    <w:p w:rsidR="004C58D4" w:rsidRDefault="004C58D4" w:rsidP="00756A1C">
      <w:pPr>
        <w:pStyle w:val="a6"/>
        <w:numPr>
          <w:ilvl w:val="1"/>
          <w:numId w:val="2"/>
        </w:numPr>
        <w:jc w:val="both"/>
      </w:pPr>
      <w:r>
        <w:t>Финансовые средства</w:t>
      </w:r>
    </w:p>
    <w:p w:rsidR="004C58D4" w:rsidRDefault="004C58D4" w:rsidP="00756A1C">
      <w:pPr>
        <w:pStyle w:val="a6"/>
        <w:numPr>
          <w:ilvl w:val="1"/>
          <w:numId w:val="2"/>
        </w:numPr>
        <w:jc w:val="both"/>
      </w:pPr>
      <w:r>
        <w:t>Технология процессов управления</w:t>
      </w:r>
    </w:p>
    <w:p w:rsidR="004C58D4" w:rsidRDefault="004C58D4" w:rsidP="00756A1C">
      <w:pPr>
        <w:pStyle w:val="a6"/>
        <w:ind w:firstLine="708"/>
        <w:jc w:val="both"/>
      </w:pPr>
      <w:r>
        <w:t>Информация – это данные несущие в себе новизну и полезность для принятия управленческого реш</w:t>
      </w:r>
      <w:r>
        <w:t>е</w:t>
      </w:r>
      <w:r>
        <w:t>ния.</w:t>
      </w:r>
    </w:p>
    <w:p w:rsidR="00B87E53" w:rsidRDefault="004C58D4" w:rsidP="00756A1C">
      <w:pPr>
        <w:pStyle w:val="a6"/>
        <w:jc w:val="both"/>
      </w:pPr>
      <w:r>
        <w:tab/>
      </w:r>
      <w:r w:rsidR="00B87E53">
        <w:t>Стратегия – это деловая концепция плюс набор реальных действий.</w:t>
      </w:r>
    </w:p>
    <w:p w:rsidR="004C58D4" w:rsidRDefault="00B87E53" w:rsidP="00756A1C">
      <w:pPr>
        <w:pStyle w:val="a6"/>
        <w:jc w:val="both"/>
      </w:pPr>
      <w:r>
        <w:tab/>
        <w:t>Стратегия – это система управленческих решений определяющих перспективные направления разв</w:t>
      </w:r>
      <w:r>
        <w:t>и</w:t>
      </w:r>
      <w:r>
        <w:t>тия организации, сферы, формы и способа ее деятельности в условиях окружающей ее среды порядок ра</w:t>
      </w:r>
      <w:r>
        <w:t>с</w:t>
      </w:r>
      <w:r>
        <w:t xml:space="preserve">пределения ресурсов для достижения поставленных целей. </w:t>
      </w:r>
    </w:p>
    <w:p w:rsidR="00772324" w:rsidRDefault="00B87E53" w:rsidP="00756A1C">
      <w:pPr>
        <w:pStyle w:val="a6"/>
        <w:jc w:val="both"/>
      </w:pPr>
      <w:r>
        <w:tab/>
        <w:t>Стратегическое решение – это управленческое решение которое:</w:t>
      </w:r>
    </w:p>
    <w:p w:rsidR="00B87E53" w:rsidRDefault="00B87E53" w:rsidP="00756A1C">
      <w:pPr>
        <w:pStyle w:val="a6"/>
        <w:numPr>
          <w:ilvl w:val="0"/>
          <w:numId w:val="4"/>
        </w:numPr>
        <w:jc w:val="both"/>
      </w:pPr>
      <w:r>
        <w:t>Ориентировано на будущее и закладывают основу для принятия оперативных решений.</w:t>
      </w:r>
    </w:p>
    <w:p w:rsidR="00B87E53" w:rsidRDefault="00B87E53" w:rsidP="00756A1C">
      <w:pPr>
        <w:pStyle w:val="a6"/>
        <w:numPr>
          <w:ilvl w:val="0"/>
          <w:numId w:val="4"/>
        </w:numPr>
        <w:jc w:val="both"/>
      </w:pPr>
      <w:r>
        <w:t xml:space="preserve">Сопряжены со значительной неопределенностью, поскольку учитывают неконтролируемые внешние факторы. </w:t>
      </w:r>
    </w:p>
    <w:p w:rsidR="00B87E53" w:rsidRDefault="00B87E53" w:rsidP="00756A1C">
      <w:pPr>
        <w:pStyle w:val="a6"/>
        <w:numPr>
          <w:ilvl w:val="0"/>
          <w:numId w:val="4"/>
        </w:numPr>
        <w:jc w:val="both"/>
      </w:pPr>
      <w:r>
        <w:t>Связаны с вовлечением значительных ресурсов и могут иметь чрезвычайные ситуации.</w:t>
      </w:r>
    </w:p>
    <w:p w:rsidR="00C61070" w:rsidRDefault="00C61070" w:rsidP="00756A1C">
      <w:pPr>
        <w:pStyle w:val="a6"/>
        <w:jc w:val="both"/>
      </w:pPr>
    </w:p>
    <w:p w:rsidR="00B87E53" w:rsidRDefault="00B87E53" w:rsidP="00756A1C">
      <w:pPr>
        <w:pStyle w:val="a6"/>
        <w:jc w:val="both"/>
      </w:pPr>
      <w:r>
        <w:t>Характеристики</w:t>
      </w:r>
      <w:r w:rsidR="00C61070">
        <w:t xml:space="preserve"> внешней среды</w:t>
      </w:r>
      <w:r w:rsidR="00475AB6">
        <w:t xml:space="preserve"> организации</w:t>
      </w:r>
      <w:r w:rsidR="00C61070">
        <w:t>:</w:t>
      </w:r>
    </w:p>
    <w:p w:rsidR="00C61070" w:rsidRDefault="00B87E53" w:rsidP="00756A1C">
      <w:pPr>
        <w:pStyle w:val="a6"/>
        <w:numPr>
          <w:ilvl w:val="0"/>
          <w:numId w:val="5"/>
        </w:numPr>
        <w:jc w:val="both"/>
      </w:pPr>
      <w:r>
        <w:t xml:space="preserve">Сложность </w:t>
      </w:r>
      <w:r w:rsidR="00475AB6">
        <w:t>– количество факторов влияющих на деятельность организации.</w:t>
      </w:r>
    </w:p>
    <w:p w:rsidR="00C61070" w:rsidRDefault="00C61070" w:rsidP="00756A1C">
      <w:pPr>
        <w:pStyle w:val="a6"/>
        <w:numPr>
          <w:ilvl w:val="0"/>
          <w:numId w:val="5"/>
        </w:numPr>
        <w:jc w:val="both"/>
      </w:pPr>
      <w:r>
        <w:lastRenderedPageBreak/>
        <w:t>В</w:t>
      </w:r>
      <w:r w:rsidR="00B87E53">
        <w:t>заимосвязь</w:t>
      </w:r>
      <w:r w:rsidR="00475AB6">
        <w:t xml:space="preserve"> – сила, с которой происходят изменения в одном факторе и влекут за собой изменения в других факторах.</w:t>
      </w:r>
    </w:p>
    <w:p w:rsidR="00C61070" w:rsidRDefault="00C61070" w:rsidP="00756A1C">
      <w:pPr>
        <w:pStyle w:val="a6"/>
        <w:numPr>
          <w:ilvl w:val="0"/>
          <w:numId w:val="5"/>
        </w:numPr>
        <w:jc w:val="both"/>
      </w:pPr>
      <w:r>
        <w:t>Подвижность</w:t>
      </w:r>
      <w:r w:rsidR="00475AB6">
        <w:t xml:space="preserve"> – скорость, с которой происходят эти изменения в факторах.</w:t>
      </w:r>
    </w:p>
    <w:p w:rsidR="00B87E53" w:rsidRDefault="00C61070" w:rsidP="00756A1C">
      <w:pPr>
        <w:pStyle w:val="a6"/>
        <w:numPr>
          <w:ilvl w:val="0"/>
          <w:numId w:val="5"/>
        </w:numPr>
        <w:jc w:val="both"/>
      </w:pPr>
      <w:r>
        <w:t>Н</w:t>
      </w:r>
      <w:r w:rsidR="00B87E53">
        <w:t>еопределенность</w:t>
      </w:r>
      <w:r w:rsidR="00475AB6">
        <w:t xml:space="preserve"> – функция количества и качества информации необходимой для принятия эффе</w:t>
      </w:r>
      <w:r w:rsidR="00475AB6">
        <w:t>к</w:t>
      </w:r>
      <w:r w:rsidR="00475AB6">
        <w:t>тивного управленческого решения.</w:t>
      </w:r>
    </w:p>
    <w:p w:rsidR="00475AB6" w:rsidRDefault="00475AB6" w:rsidP="00756A1C">
      <w:pPr>
        <w:pStyle w:val="a6"/>
        <w:jc w:val="both"/>
      </w:pPr>
    </w:p>
    <w:p w:rsidR="00475AB6" w:rsidRDefault="00475AB6" w:rsidP="00756A1C">
      <w:pPr>
        <w:pStyle w:val="a7"/>
        <w:jc w:val="both"/>
        <w:rPr>
          <w:color w:val="auto"/>
        </w:rPr>
      </w:pPr>
      <w:r>
        <w:rPr>
          <w:color w:val="auto"/>
        </w:rPr>
        <w:t>Принципы стратегического управления</w:t>
      </w:r>
    </w:p>
    <w:p w:rsidR="00475AB6" w:rsidRDefault="00475AB6" w:rsidP="00756A1C">
      <w:pPr>
        <w:pStyle w:val="a6"/>
        <w:numPr>
          <w:ilvl w:val="0"/>
          <w:numId w:val="6"/>
        </w:numPr>
        <w:jc w:val="both"/>
      </w:pPr>
      <w:r>
        <w:t>Обоснованный и сознательный выбор целей и стратегий развития организации.</w:t>
      </w:r>
    </w:p>
    <w:p w:rsidR="00475AB6" w:rsidRDefault="005518E2" w:rsidP="00756A1C">
      <w:pPr>
        <w:pStyle w:val="a6"/>
        <w:numPr>
          <w:ilvl w:val="0"/>
          <w:numId w:val="6"/>
        </w:numPr>
        <w:jc w:val="both"/>
      </w:pPr>
      <w:r>
        <w:t xml:space="preserve"> Постоянный поиск новых форм и видов деятельности для повышения конкурентоспособности орган</w:t>
      </w:r>
      <w:r>
        <w:t>и</w:t>
      </w:r>
      <w:r>
        <w:t>зации.</w:t>
      </w:r>
    </w:p>
    <w:p w:rsidR="005518E2" w:rsidRDefault="005518E2" w:rsidP="00756A1C">
      <w:pPr>
        <w:pStyle w:val="a6"/>
        <w:numPr>
          <w:ilvl w:val="1"/>
          <w:numId w:val="6"/>
        </w:numPr>
        <w:jc w:val="both"/>
      </w:pPr>
      <w:r>
        <w:t>Цена</w:t>
      </w:r>
    </w:p>
    <w:p w:rsidR="005518E2" w:rsidRDefault="005518E2" w:rsidP="00756A1C">
      <w:pPr>
        <w:pStyle w:val="a6"/>
        <w:numPr>
          <w:ilvl w:val="1"/>
          <w:numId w:val="6"/>
        </w:numPr>
        <w:jc w:val="both"/>
      </w:pPr>
      <w:r>
        <w:t>Качество</w:t>
      </w:r>
    </w:p>
    <w:p w:rsidR="005518E2" w:rsidRDefault="005677BC" w:rsidP="00756A1C">
      <w:pPr>
        <w:pStyle w:val="a6"/>
        <w:numPr>
          <w:ilvl w:val="0"/>
          <w:numId w:val="6"/>
        </w:numPr>
        <w:jc w:val="both"/>
      </w:pPr>
      <w:r>
        <w:t>Обеспечение взаимодействия и взаимовлияния между организацией и внешней средой и ее элеме</w:t>
      </w:r>
      <w:r>
        <w:t>н</w:t>
      </w:r>
      <w:r>
        <w:t>тами, управляющей и управляемой системой организации и ее элементами.</w:t>
      </w:r>
    </w:p>
    <w:p w:rsidR="005677BC" w:rsidRDefault="005677BC" w:rsidP="00756A1C">
      <w:pPr>
        <w:pStyle w:val="a6"/>
        <w:numPr>
          <w:ilvl w:val="0"/>
          <w:numId w:val="6"/>
        </w:numPr>
        <w:jc w:val="both"/>
      </w:pPr>
      <w:r>
        <w:t xml:space="preserve">Индивидуализация стратегии – </w:t>
      </w:r>
    </w:p>
    <w:p w:rsidR="005677BC" w:rsidRDefault="005677BC" w:rsidP="00756A1C">
      <w:pPr>
        <w:pStyle w:val="a6"/>
        <w:numPr>
          <w:ilvl w:val="0"/>
          <w:numId w:val="6"/>
        </w:numPr>
        <w:jc w:val="both"/>
      </w:pPr>
      <w:r>
        <w:t>Четкое организационное отделение задач стратегического управления от задач оперативного упра</w:t>
      </w:r>
      <w:r>
        <w:t>в</w:t>
      </w:r>
      <w:r>
        <w:t>ления.</w:t>
      </w:r>
    </w:p>
    <w:p w:rsidR="00EC59AD" w:rsidRDefault="00EC59AD" w:rsidP="00EC59AD">
      <w:pPr>
        <w:pStyle w:val="a6"/>
      </w:pPr>
    </w:p>
    <w:p w:rsidR="00EC59AD" w:rsidRDefault="00EC59AD" w:rsidP="00EC59AD">
      <w:pPr>
        <w:pStyle w:val="1"/>
        <w:rPr>
          <w:color w:val="auto"/>
        </w:rPr>
      </w:pPr>
      <w:r>
        <w:rPr>
          <w:color w:val="auto"/>
        </w:rPr>
        <w:t>Основные элементы стратегии</w:t>
      </w:r>
    </w:p>
    <w:p w:rsidR="00EC59AD" w:rsidRDefault="00896680" w:rsidP="00896680">
      <w:pPr>
        <w:pStyle w:val="a6"/>
        <w:numPr>
          <w:ilvl w:val="0"/>
          <w:numId w:val="7"/>
        </w:numPr>
      </w:pPr>
      <w:r>
        <w:t>Система целей</w:t>
      </w:r>
    </w:p>
    <w:p w:rsidR="00896680" w:rsidRDefault="00896680" w:rsidP="00896680">
      <w:pPr>
        <w:pStyle w:val="a6"/>
        <w:numPr>
          <w:ilvl w:val="1"/>
          <w:numId w:val="7"/>
        </w:numPr>
      </w:pPr>
      <w:r>
        <w:t>Миссия</w:t>
      </w:r>
    </w:p>
    <w:p w:rsidR="00896680" w:rsidRDefault="00896680" w:rsidP="00896680">
      <w:pPr>
        <w:pStyle w:val="a6"/>
        <w:numPr>
          <w:ilvl w:val="1"/>
          <w:numId w:val="7"/>
        </w:numPr>
      </w:pPr>
      <w:r>
        <w:t xml:space="preserve">Стратегические </w:t>
      </w:r>
    </w:p>
    <w:p w:rsidR="00896680" w:rsidRDefault="00896680" w:rsidP="00896680">
      <w:pPr>
        <w:pStyle w:val="a6"/>
        <w:numPr>
          <w:ilvl w:val="1"/>
          <w:numId w:val="7"/>
        </w:numPr>
      </w:pPr>
      <w:r>
        <w:t xml:space="preserve">Тактические </w:t>
      </w:r>
    </w:p>
    <w:p w:rsidR="00896680" w:rsidRDefault="00896680" w:rsidP="00896680">
      <w:pPr>
        <w:pStyle w:val="a6"/>
        <w:numPr>
          <w:ilvl w:val="1"/>
          <w:numId w:val="7"/>
        </w:numPr>
      </w:pPr>
      <w:r>
        <w:t>Оперативные</w:t>
      </w:r>
    </w:p>
    <w:p w:rsidR="00896680" w:rsidRDefault="00896680" w:rsidP="00896680">
      <w:pPr>
        <w:pStyle w:val="a6"/>
        <w:numPr>
          <w:ilvl w:val="1"/>
          <w:numId w:val="7"/>
        </w:numPr>
      </w:pPr>
      <w:r>
        <w:t>Специфические</w:t>
      </w:r>
    </w:p>
    <w:p w:rsidR="00896680" w:rsidRDefault="00896680" w:rsidP="00896680">
      <w:pPr>
        <w:pStyle w:val="a6"/>
        <w:numPr>
          <w:ilvl w:val="1"/>
          <w:numId w:val="7"/>
        </w:numPr>
      </w:pPr>
      <w:r>
        <w:t>Специальные</w:t>
      </w:r>
    </w:p>
    <w:p w:rsidR="00896680" w:rsidRDefault="00E41C8A" w:rsidP="00896680">
      <w:pPr>
        <w:pStyle w:val="a6"/>
        <w:numPr>
          <w:ilvl w:val="1"/>
          <w:numId w:val="7"/>
        </w:numPr>
      </w:pPr>
      <w:r>
        <w:t>И</w:t>
      </w:r>
      <w:r w:rsidR="00896680">
        <w:t>ндивидуальные</w:t>
      </w:r>
    </w:p>
    <w:p w:rsidR="00AD3020" w:rsidRDefault="00AD3020" w:rsidP="00AD3020">
      <w:pPr>
        <w:pStyle w:val="a6"/>
        <w:numPr>
          <w:ilvl w:val="0"/>
          <w:numId w:val="7"/>
        </w:numPr>
      </w:pPr>
      <w:r>
        <w:t>Ресурсы – чем больше ресурсов, тем масштабнее текущая деятельность и большие инвестиции в б</w:t>
      </w:r>
      <w:r>
        <w:t>у</w:t>
      </w:r>
      <w:r>
        <w:t>дущие проекты.</w:t>
      </w:r>
    </w:p>
    <w:p w:rsidR="00E41C8A" w:rsidRDefault="00E41C8A" w:rsidP="00E41C8A">
      <w:pPr>
        <w:pStyle w:val="a6"/>
        <w:numPr>
          <w:ilvl w:val="0"/>
          <w:numId w:val="7"/>
        </w:numPr>
      </w:pPr>
      <w:r>
        <w:t>Приоритеты – это ведущие принципы распределения ресурсов.</w:t>
      </w:r>
    </w:p>
    <w:p w:rsidR="00E41C8A" w:rsidRDefault="00E41C8A" w:rsidP="00E41C8A">
      <w:pPr>
        <w:pStyle w:val="a6"/>
        <w:numPr>
          <w:ilvl w:val="1"/>
          <w:numId w:val="7"/>
        </w:numPr>
      </w:pPr>
      <w:r>
        <w:t>Поровну</w:t>
      </w:r>
    </w:p>
    <w:p w:rsidR="00E41C8A" w:rsidRDefault="00E41C8A" w:rsidP="00E41C8A">
      <w:pPr>
        <w:pStyle w:val="a6"/>
        <w:numPr>
          <w:ilvl w:val="1"/>
          <w:numId w:val="7"/>
        </w:numPr>
      </w:pPr>
      <w:r>
        <w:t>По потребности</w:t>
      </w:r>
    </w:p>
    <w:p w:rsidR="00E41C8A" w:rsidRDefault="00E41C8A" w:rsidP="00E41C8A">
      <w:pPr>
        <w:pStyle w:val="a6"/>
        <w:numPr>
          <w:ilvl w:val="1"/>
          <w:numId w:val="7"/>
        </w:numPr>
      </w:pPr>
      <w:r>
        <w:t>По приоритету</w:t>
      </w:r>
      <w:r w:rsidR="00D31BA5">
        <w:t xml:space="preserve"> </w:t>
      </w:r>
    </w:p>
    <w:p w:rsidR="00E41C8A" w:rsidRDefault="00E41C8A" w:rsidP="00E41C8A">
      <w:pPr>
        <w:pStyle w:val="a6"/>
        <w:numPr>
          <w:ilvl w:val="0"/>
          <w:numId w:val="7"/>
        </w:numPr>
      </w:pPr>
      <w:r>
        <w:t>Конкурентные преимущества – это то, чем организация обладает в своей сфере деятельности по сра</w:t>
      </w:r>
      <w:r>
        <w:t>в</w:t>
      </w:r>
      <w:r>
        <w:t>нению с другими (качество, цена, низкие издержки, спрос).</w:t>
      </w:r>
    </w:p>
    <w:p w:rsidR="00E41C8A" w:rsidRDefault="00D31BA5" w:rsidP="00E41C8A">
      <w:pPr>
        <w:pStyle w:val="a6"/>
        <w:numPr>
          <w:ilvl w:val="0"/>
          <w:numId w:val="7"/>
        </w:numPr>
      </w:pPr>
      <w:r>
        <w:t>Характер выпускаемой продукции. Особенности сбыта. Послепродажное обслуживание. Рынки и их границы.</w:t>
      </w:r>
    </w:p>
    <w:p w:rsidR="00D31BA5" w:rsidRDefault="00D31BA5" w:rsidP="00E41C8A">
      <w:pPr>
        <w:pStyle w:val="a6"/>
        <w:numPr>
          <w:ilvl w:val="0"/>
          <w:numId w:val="7"/>
        </w:numPr>
      </w:pPr>
      <w:r>
        <w:t>Организационные факторы.</w:t>
      </w:r>
    </w:p>
    <w:p w:rsidR="00D31BA5" w:rsidRDefault="00D31BA5" w:rsidP="00D31BA5">
      <w:pPr>
        <w:pStyle w:val="a6"/>
        <w:numPr>
          <w:ilvl w:val="1"/>
          <w:numId w:val="7"/>
        </w:numPr>
      </w:pPr>
      <w:r>
        <w:t>Внутренняя организационная структура и ожидаемые ее изменения.</w:t>
      </w:r>
    </w:p>
    <w:p w:rsidR="00D31BA5" w:rsidRDefault="00D31BA5" w:rsidP="00D31BA5">
      <w:pPr>
        <w:pStyle w:val="a6"/>
        <w:numPr>
          <w:ilvl w:val="1"/>
          <w:numId w:val="7"/>
        </w:numPr>
      </w:pPr>
      <w:r>
        <w:t>Система управления.</w:t>
      </w:r>
    </w:p>
    <w:p w:rsidR="00D31BA5" w:rsidRDefault="00D31BA5" w:rsidP="00D31BA5">
      <w:pPr>
        <w:pStyle w:val="a6"/>
        <w:numPr>
          <w:ilvl w:val="1"/>
          <w:numId w:val="7"/>
        </w:numPr>
      </w:pPr>
      <w:r>
        <w:t>Развитие процессов интеграции и дифференциации.</w:t>
      </w:r>
    </w:p>
    <w:p w:rsidR="00AD3020" w:rsidRDefault="00AD3020" w:rsidP="00AD3020">
      <w:pPr>
        <w:pStyle w:val="a6"/>
        <w:numPr>
          <w:ilvl w:val="0"/>
          <w:numId w:val="7"/>
        </w:numPr>
      </w:pPr>
      <w:r>
        <w:t>Уровень и компетентность управления</w:t>
      </w:r>
    </w:p>
    <w:p w:rsidR="00AD3020" w:rsidRDefault="00AD3020" w:rsidP="00AD3020">
      <w:pPr>
        <w:pStyle w:val="a6"/>
        <w:numPr>
          <w:ilvl w:val="1"/>
          <w:numId w:val="7"/>
        </w:numPr>
      </w:pPr>
      <w:r>
        <w:t>Уровень притязаний и предприимчивости</w:t>
      </w:r>
    </w:p>
    <w:p w:rsidR="00AD3020" w:rsidRDefault="00AD3020" w:rsidP="00AD3020">
      <w:pPr>
        <w:pStyle w:val="a6"/>
        <w:numPr>
          <w:ilvl w:val="1"/>
          <w:numId w:val="7"/>
        </w:numPr>
      </w:pPr>
      <w:r>
        <w:t>Способность к лидерству</w:t>
      </w:r>
    </w:p>
    <w:p w:rsidR="00AD3020" w:rsidRDefault="00AD3020" w:rsidP="00AD3020">
      <w:pPr>
        <w:pStyle w:val="a6"/>
        <w:numPr>
          <w:ilvl w:val="1"/>
          <w:numId w:val="7"/>
        </w:numPr>
      </w:pPr>
      <w:r>
        <w:t>Внутренний климат в коллективе</w:t>
      </w:r>
    </w:p>
    <w:p w:rsidR="00AD3020" w:rsidRDefault="00AD3020" w:rsidP="00DB6EF8">
      <w:pPr>
        <w:pStyle w:val="a6"/>
        <w:numPr>
          <w:ilvl w:val="1"/>
          <w:numId w:val="7"/>
        </w:numPr>
      </w:pPr>
      <w:r>
        <w:t>Мотивация</w:t>
      </w:r>
    </w:p>
    <w:p w:rsidR="00E41C8A" w:rsidRDefault="00E41C8A" w:rsidP="00E41C8A">
      <w:pPr>
        <w:pStyle w:val="a6"/>
      </w:pPr>
    </w:p>
    <w:p w:rsidR="00E41C8A" w:rsidRDefault="00E41C8A" w:rsidP="00E41C8A">
      <w:pPr>
        <w:pStyle w:val="a6"/>
      </w:pPr>
    </w:p>
    <w:p w:rsidR="00E41C8A" w:rsidRDefault="00E41C8A" w:rsidP="00E41C8A">
      <w:pPr>
        <w:pStyle w:val="a6"/>
      </w:pPr>
      <w:r>
        <w:t>Стратегии:</w:t>
      </w:r>
    </w:p>
    <w:p w:rsidR="00E41C8A" w:rsidRDefault="00E41C8A" w:rsidP="00E41C8A">
      <w:pPr>
        <w:pStyle w:val="a6"/>
        <w:numPr>
          <w:ilvl w:val="0"/>
          <w:numId w:val="8"/>
        </w:numPr>
      </w:pPr>
      <w:r>
        <w:t>Диверсифицированного роста</w:t>
      </w:r>
    </w:p>
    <w:p w:rsidR="00E41C8A" w:rsidRDefault="00E41C8A" w:rsidP="00E41C8A">
      <w:pPr>
        <w:pStyle w:val="a6"/>
        <w:numPr>
          <w:ilvl w:val="0"/>
          <w:numId w:val="8"/>
        </w:numPr>
      </w:pPr>
      <w:r>
        <w:t>Концентрированного</w:t>
      </w:r>
      <w:r w:rsidRPr="00E41C8A">
        <w:t xml:space="preserve"> </w:t>
      </w:r>
      <w:r>
        <w:t>роста</w:t>
      </w:r>
    </w:p>
    <w:p w:rsidR="00E41C8A" w:rsidRDefault="00E41C8A" w:rsidP="00E41C8A">
      <w:pPr>
        <w:pStyle w:val="a6"/>
        <w:numPr>
          <w:ilvl w:val="0"/>
          <w:numId w:val="8"/>
        </w:numPr>
      </w:pPr>
      <w:r>
        <w:t>Интегрированного</w:t>
      </w:r>
      <w:r w:rsidRPr="00E41C8A">
        <w:t xml:space="preserve"> </w:t>
      </w:r>
      <w:r>
        <w:t>роста</w:t>
      </w:r>
    </w:p>
    <w:p w:rsidR="00E41C8A" w:rsidRDefault="00E41C8A" w:rsidP="00E41C8A">
      <w:pPr>
        <w:pStyle w:val="a6"/>
        <w:numPr>
          <w:ilvl w:val="0"/>
          <w:numId w:val="8"/>
        </w:numPr>
      </w:pPr>
      <w:r>
        <w:t>Сокращения.</w:t>
      </w:r>
    </w:p>
    <w:p w:rsidR="00C76C73" w:rsidRDefault="00C76C73" w:rsidP="00C76C73">
      <w:pPr>
        <w:pStyle w:val="a6"/>
      </w:pPr>
    </w:p>
    <w:p w:rsidR="00C76C73" w:rsidRDefault="00C76C73" w:rsidP="00C76C73">
      <w:pPr>
        <w:pStyle w:val="a6"/>
      </w:pPr>
    </w:p>
    <w:p w:rsidR="00C76C73" w:rsidRDefault="00C76C73" w:rsidP="005039ED">
      <w:pPr>
        <w:pStyle w:val="1"/>
        <w:rPr>
          <w:color w:val="auto"/>
        </w:rPr>
      </w:pPr>
      <w:r w:rsidRPr="005039ED">
        <w:rPr>
          <w:color w:val="auto"/>
        </w:rPr>
        <w:t>Д\з. Семинар: Научны</w:t>
      </w:r>
      <w:r w:rsidR="005039ED">
        <w:rPr>
          <w:color w:val="auto"/>
        </w:rPr>
        <w:t>е</w:t>
      </w:r>
      <w:r w:rsidRPr="005039ED">
        <w:rPr>
          <w:color w:val="auto"/>
        </w:rPr>
        <w:t xml:space="preserve"> подходы</w:t>
      </w:r>
    </w:p>
    <w:p w:rsidR="0061609D" w:rsidRDefault="0061609D" w:rsidP="0061609D"/>
    <w:p w:rsidR="0061609D" w:rsidRDefault="0061609D" w:rsidP="0061609D">
      <w:pPr>
        <w:pStyle w:val="a6"/>
      </w:pPr>
      <w:r>
        <w:t>Лекция 3.</w:t>
      </w:r>
    </w:p>
    <w:p w:rsidR="0061609D" w:rsidRDefault="0061609D" w:rsidP="0061609D">
      <w:pPr>
        <w:pStyle w:val="a6"/>
      </w:pPr>
    </w:p>
    <w:p w:rsidR="0061609D" w:rsidRPr="0061609D" w:rsidRDefault="0061609D" w:rsidP="0061609D">
      <w:pPr>
        <w:pStyle w:val="1"/>
        <w:rPr>
          <w:color w:val="auto"/>
        </w:rPr>
      </w:pPr>
      <w:r w:rsidRPr="0061609D">
        <w:rPr>
          <w:color w:val="auto"/>
        </w:rPr>
        <w:t>Прогнозирование</w:t>
      </w:r>
    </w:p>
    <w:p w:rsidR="0061609D" w:rsidRDefault="0061609D" w:rsidP="0061609D">
      <w:pPr>
        <w:pStyle w:val="a6"/>
      </w:pPr>
      <w:r>
        <w:t>Прогнозирование – это процесс</w:t>
      </w:r>
      <w:r w:rsidR="00F5420C">
        <w:t xml:space="preserve"> стратегического планирования, развития экономики предприятия, отдельных звений и структуру элементов. Стратегическое прогнозирование выступает важнейшим связывающим звеном между теорией и практикой регулирования всех областей жизни общества, организации и выполняет фун</w:t>
      </w:r>
      <w:r w:rsidR="00F5420C">
        <w:t>к</w:t>
      </w:r>
      <w:r w:rsidR="00F5420C">
        <w:t>ции (функция – деятельность):</w:t>
      </w:r>
    </w:p>
    <w:p w:rsidR="00F5420C" w:rsidRDefault="00F5420C" w:rsidP="00F5420C">
      <w:pPr>
        <w:pStyle w:val="a6"/>
        <w:numPr>
          <w:ilvl w:val="0"/>
          <w:numId w:val="9"/>
        </w:numPr>
      </w:pPr>
      <w:r>
        <w:t>Предсказательная (описательная) – состоит в описании возможных или желательных перспектив с</w:t>
      </w:r>
      <w:r>
        <w:t>о</w:t>
      </w:r>
      <w:r>
        <w:t xml:space="preserve">стояния объекта прогнозирования в будущем </w:t>
      </w:r>
    </w:p>
    <w:p w:rsidR="00F5420C" w:rsidRDefault="00F5420C" w:rsidP="00F5420C">
      <w:pPr>
        <w:pStyle w:val="a6"/>
        <w:numPr>
          <w:ilvl w:val="0"/>
          <w:numId w:val="9"/>
        </w:numPr>
      </w:pPr>
      <w:r>
        <w:t>Предсказательная (предписательная) – состоит в подготовке проектов решения различных проблем планирования, использования информации.</w:t>
      </w:r>
    </w:p>
    <w:p w:rsidR="00292EB4" w:rsidRDefault="00292EB4" w:rsidP="00292EB4">
      <w:pPr>
        <w:pStyle w:val="a6"/>
        <w:ind w:firstLine="708"/>
      </w:pPr>
    </w:p>
    <w:p w:rsidR="00292EB4" w:rsidRDefault="00292EB4" w:rsidP="00292EB4">
      <w:pPr>
        <w:pStyle w:val="a6"/>
        <w:ind w:firstLine="708"/>
      </w:pPr>
      <w:r>
        <w:t>Прогнозирование – это предсказание будущего состояния внутренней среды и внешней среды пре</w:t>
      </w:r>
      <w:r>
        <w:t>д</w:t>
      </w:r>
      <w:r>
        <w:t xml:space="preserve">приятия основанное на научных методах и интуиции. Прогнозирование шире планирования т.к. включает не только показатели деятельности </w:t>
      </w:r>
      <w:r w:rsidR="00C91CC9">
        <w:t>организации,</w:t>
      </w:r>
      <w:r>
        <w:t xml:space="preserve"> но и разнообразные данные о внешней среде.</w:t>
      </w:r>
    </w:p>
    <w:p w:rsidR="00F5420C" w:rsidRDefault="00F83BFD" w:rsidP="00F83BFD">
      <w:pPr>
        <w:pStyle w:val="a6"/>
        <w:ind w:firstLine="708"/>
      </w:pPr>
      <w:r>
        <w:t>Прогноз – это результат процесса  прогнозирования, выраженный в словесной, математической, гр</w:t>
      </w:r>
      <w:r>
        <w:t>а</w:t>
      </w:r>
      <w:r>
        <w:t xml:space="preserve">фической или другой форме суждения о возможном состоянии организации и ее среды в бедующий период времени. </w:t>
      </w:r>
    </w:p>
    <w:p w:rsidR="00F83BFD" w:rsidRDefault="00F83BFD" w:rsidP="00F83BFD">
      <w:pPr>
        <w:pStyle w:val="a6"/>
        <w:ind w:firstLine="708"/>
      </w:pPr>
      <w:r>
        <w:t xml:space="preserve">Прогнозирование начинается с сегодняшнего дня опираясь на имеющуюся информацию и постепенно проникает в будущее. </w:t>
      </w:r>
      <w:r w:rsidR="009F0A29">
        <w:t xml:space="preserve"> </w:t>
      </w:r>
    </w:p>
    <w:p w:rsidR="009F0A29" w:rsidRDefault="009F0A29" w:rsidP="00F83BFD">
      <w:pPr>
        <w:pStyle w:val="a6"/>
        <w:ind w:firstLine="708"/>
      </w:pPr>
    </w:p>
    <w:p w:rsidR="009F0A29" w:rsidRPr="009F0A29" w:rsidRDefault="009F0A29" w:rsidP="00F83BFD">
      <w:pPr>
        <w:pStyle w:val="a6"/>
        <w:ind w:firstLine="708"/>
        <w:rPr>
          <w:b/>
        </w:rPr>
      </w:pPr>
      <w:r w:rsidRPr="009F0A29">
        <w:rPr>
          <w:b/>
        </w:rPr>
        <w:t>Виды прогнозов:</w:t>
      </w:r>
    </w:p>
    <w:p w:rsidR="009F0A29" w:rsidRDefault="009F0A29" w:rsidP="009F0A29">
      <w:pPr>
        <w:pStyle w:val="a6"/>
        <w:numPr>
          <w:ilvl w:val="0"/>
          <w:numId w:val="10"/>
        </w:numPr>
      </w:pPr>
      <w:r>
        <w:t>Пассивный – исходит из того что в силу ряда причин (нет средств, нет тенденций) не намерен во</w:t>
      </w:r>
      <w:r>
        <w:t>з</w:t>
      </w:r>
      <w:r>
        <w:t>действовать на свою среду и предполагает возможность самостоятельного независимого от фи</w:t>
      </w:r>
      <w:r>
        <w:t>р</w:t>
      </w:r>
      <w:r>
        <w:t xml:space="preserve">мы или от организации действий внешней среды. </w:t>
      </w:r>
    </w:p>
    <w:p w:rsidR="009F0A29" w:rsidRDefault="009F0A29" w:rsidP="009F0A29">
      <w:pPr>
        <w:pStyle w:val="a6"/>
        <w:numPr>
          <w:ilvl w:val="0"/>
          <w:numId w:val="10"/>
        </w:numPr>
      </w:pPr>
      <w:r>
        <w:t>Активный прогноз – предусматривает возможность активных действий фирмы по проектированию собственного</w:t>
      </w:r>
      <w:r w:rsidR="00326080">
        <w:t xml:space="preserve"> будущего.</w:t>
      </w:r>
    </w:p>
    <w:p w:rsidR="00326080" w:rsidRDefault="00326080" w:rsidP="009F0A29">
      <w:pPr>
        <w:pStyle w:val="a6"/>
        <w:numPr>
          <w:ilvl w:val="0"/>
          <w:numId w:val="10"/>
        </w:numPr>
      </w:pPr>
      <w:r>
        <w:t xml:space="preserve">Точечный прогноз – </w:t>
      </w:r>
      <w:r w:rsidR="008C52D1">
        <w:t>предполагает,</w:t>
      </w:r>
      <w:r>
        <w:t xml:space="preserve"> что данный вариант включает единственное значение прогн</w:t>
      </w:r>
      <w:r>
        <w:t>о</w:t>
      </w:r>
      <w:r>
        <w:t>зируемого показателя.</w:t>
      </w:r>
    </w:p>
    <w:p w:rsidR="00326080" w:rsidRPr="004D3E5A" w:rsidRDefault="00326080" w:rsidP="009F0A29">
      <w:pPr>
        <w:pStyle w:val="a6"/>
        <w:numPr>
          <w:ilvl w:val="0"/>
          <w:numId w:val="10"/>
        </w:numPr>
      </w:pPr>
      <w:r>
        <w:t xml:space="preserve">Интервальный – это такое предсказание </w:t>
      </w:r>
      <w:r w:rsidR="008C52D1">
        <w:t>будущего,</w:t>
      </w:r>
      <w:r>
        <w:t xml:space="preserve"> в котором предполагается некоторый инте</w:t>
      </w:r>
      <w:r>
        <w:t>р</w:t>
      </w:r>
      <w:r>
        <w:t>вал, диапазон значений параметра.</w:t>
      </w:r>
    </w:p>
    <w:p w:rsidR="004D3E5A" w:rsidRPr="00505510" w:rsidRDefault="004D3E5A" w:rsidP="004D3E5A">
      <w:pPr>
        <w:pStyle w:val="a6"/>
      </w:pPr>
    </w:p>
    <w:p w:rsidR="004D3E5A" w:rsidRDefault="004D3E5A" w:rsidP="004D3E5A">
      <w:pPr>
        <w:pStyle w:val="a6"/>
      </w:pPr>
    </w:p>
    <w:p w:rsidR="00505510" w:rsidRDefault="00505510" w:rsidP="004D3E5A">
      <w:pPr>
        <w:pStyle w:val="a6"/>
      </w:pPr>
    </w:p>
    <w:p w:rsidR="00505510" w:rsidRDefault="00505510" w:rsidP="00505510">
      <w:pPr>
        <w:pStyle w:val="a3"/>
        <w:rPr>
          <w:color w:val="auto"/>
        </w:rPr>
      </w:pPr>
    </w:p>
    <w:p w:rsidR="0061609D" w:rsidRDefault="009A7DC7" w:rsidP="00505510">
      <w:pPr>
        <w:pStyle w:val="a3"/>
        <w:rPr>
          <w:color w:val="auto"/>
        </w:rPr>
      </w:pPr>
      <w:r w:rsidRPr="00505510">
        <w:rPr>
          <w:color w:val="auto"/>
        </w:rPr>
        <w:t>Стратегическое планирование</w:t>
      </w:r>
    </w:p>
    <w:p w:rsidR="00505510" w:rsidRDefault="00505510" w:rsidP="00226C7E">
      <w:pPr>
        <w:pStyle w:val="a6"/>
        <w:ind w:firstLine="708"/>
        <w:jc w:val="both"/>
      </w:pPr>
      <w:r>
        <w:t>Планирование – это процесс принятия решений, позволяющих обеспечить эффективное функцион</w:t>
      </w:r>
      <w:r>
        <w:t>и</w:t>
      </w:r>
      <w:r>
        <w:t>рование и развитие организации в будущем и уменьшить неопределенность.</w:t>
      </w:r>
    </w:p>
    <w:p w:rsidR="00505510" w:rsidRDefault="00505510" w:rsidP="00226C7E">
      <w:pPr>
        <w:pStyle w:val="a6"/>
        <w:ind w:firstLine="708"/>
        <w:jc w:val="both"/>
      </w:pPr>
      <w:r>
        <w:t xml:space="preserve">План – это официальный </w:t>
      </w:r>
      <w:r w:rsidR="00226C7E">
        <w:t>документ,</w:t>
      </w:r>
      <w:r>
        <w:t xml:space="preserve"> в котором отражаются прогнозы</w:t>
      </w:r>
      <w:r w:rsidR="00226C7E">
        <w:t xml:space="preserve"> развития организации в будущем промежуточные и конечные цели и задачи стоящие перед ней и отдельными подразделениями. Механизмы координации текущей деятельности и распределения ресурсов, а так же стратегии на случай чрезвычайных обстоятельств. </w:t>
      </w:r>
    </w:p>
    <w:p w:rsidR="00F14A1C" w:rsidRDefault="00F14A1C" w:rsidP="00226C7E">
      <w:pPr>
        <w:pStyle w:val="a6"/>
        <w:ind w:firstLine="708"/>
        <w:jc w:val="both"/>
      </w:pPr>
      <w:r>
        <w:t>Стратегическое планирование – это процесс принятия решений, который включает в себя три взаим</w:t>
      </w:r>
      <w:r>
        <w:t>о</w:t>
      </w:r>
      <w:r>
        <w:t>связанные задачи:</w:t>
      </w:r>
    </w:p>
    <w:p w:rsidR="00F14A1C" w:rsidRDefault="00F14A1C" w:rsidP="00F14A1C">
      <w:pPr>
        <w:pStyle w:val="a6"/>
        <w:numPr>
          <w:ilvl w:val="0"/>
          <w:numId w:val="11"/>
        </w:numPr>
        <w:jc w:val="both"/>
      </w:pPr>
      <w:r>
        <w:t>Выработка миссии организации</w:t>
      </w:r>
    </w:p>
    <w:p w:rsidR="00F14A1C" w:rsidRDefault="00F14A1C" w:rsidP="00F14A1C">
      <w:pPr>
        <w:pStyle w:val="a6"/>
        <w:numPr>
          <w:ilvl w:val="0"/>
          <w:numId w:val="11"/>
        </w:numPr>
        <w:jc w:val="both"/>
      </w:pPr>
      <w:r>
        <w:lastRenderedPageBreak/>
        <w:t>Представление миссии в виде долгосрочных и короткосрочных целей и задач</w:t>
      </w:r>
    </w:p>
    <w:p w:rsidR="00F14A1C" w:rsidRDefault="00F14A1C" w:rsidP="00F14A1C">
      <w:pPr>
        <w:pStyle w:val="a6"/>
        <w:numPr>
          <w:ilvl w:val="0"/>
          <w:numId w:val="11"/>
        </w:numPr>
        <w:jc w:val="both"/>
      </w:pPr>
      <w:r>
        <w:t>Выработка стратегии по достижению поставленных целей и задач.</w:t>
      </w:r>
    </w:p>
    <w:p w:rsidR="00F14A1C" w:rsidRDefault="00F14A1C" w:rsidP="00F14A1C">
      <w:pPr>
        <w:pStyle w:val="a6"/>
        <w:ind w:firstLine="708"/>
        <w:jc w:val="both"/>
      </w:pPr>
      <w:r>
        <w:t>Стратегический план должен обосновываться обширными исследованиями и фактическими данными. Стратегический план придает организации определенность и индивидуальность. Стратегические планы должны быть раз</w:t>
      </w:r>
      <w:r w:rsidR="00DB6EF8">
        <w:t xml:space="preserve">работаны таким образом что они </w:t>
      </w:r>
      <w:r>
        <w:t>должны оставаться</w:t>
      </w:r>
      <w:r w:rsidR="00DB6EF8">
        <w:t xml:space="preserve"> не только</w:t>
      </w:r>
      <w:r>
        <w:t xml:space="preserve"> целостными в течении дл</w:t>
      </w:r>
      <w:r>
        <w:t>и</w:t>
      </w:r>
      <w:r>
        <w:t>тельных периодов времени</w:t>
      </w:r>
      <w:r w:rsidR="00DB6EF8">
        <w:t>, но и быть достаточными гибкими. Что бы при необходимости можно было ос</w:t>
      </w:r>
      <w:r w:rsidR="00DB6EF8">
        <w:t>у</w:t>
      </w:r>
      <w:r w:rsidR="00DB6EF8">
        <w:t>ществить их модификацию и переориентацию.</w:t>
      </w:r>
    </w:p>
    <w:p w:rsidR="00DB6EF8" w:rsidRDefault="00DB6EF8" w:rsidP="00F14A1C">
      <w:pPr>
        <w:pStyle w:val="a6"/>
        <w:ind w:firstLine="708"/>
        <w:jc w:val="both"/>
      </w:pPr>
      <w:r>
        <w:t>Виды управленческой деятельности:</w:t>
      </w:r>
    </w:p>
    <w:p w:rsidR="00DB6EF8" w:rsidRDefault="00DB6EF8" w:rsidP="00DB6EF8">
      <w:pPr>
        <w:pStyle w:val="a6"/>
        <w:numPr>
          <w:ilvl w:val="0"/>
          <w:numId w:val="12"/>
        </w:numPr>
        <w:jc w:val="both"/>
      </w:pPr>
      <w:r>
        <w:t>Распределение ресурсов.</w:t>
      </w:r>
    </w:p>
    <w:p w:rsidR="00DB6EF8" w:rsidRDefault="00401BDF" w:rsidP="00DB6EF8">
      <w:pPr>
        <w:pStyle w:val="a6"/>
        <w:numPr>
          <w:ilvl w:val="0"/>
          <w:numId w:val="12"/>
        </w:numPr>
        <w:jc w:val="both"/>
      </w:pPr>
      <w:r>
        <w:t>Адаптация к внешней среде: следует интерпретировать как охват всех действий стратегического характера, которые улучшают отношение компании с ее окружением. Предприятиям необходимо адаптироваться к внешним как возможностям, так и угрозам, выявлять соответствующие варианты плана и обеспечить эффективное приспособление стратегии к окружающим условиям.</w:t>
      </w:r>
    </w:p>
    <w:p w:rsidR="00401BDF" w:rsidRDefault="00401BDF" w:rsidP="00DB6EF8">
      <w:pPr>
        <w:pStyle w:val="a6"/>
        <w:numPr>
          <w:ilvl w:val="0"/>
          <w:numId w:val="12"/>
        </w:numPr>
        <w:jc w:val="both"/>
      </w:pPr>
      <w:r>
        <w:t>Внутренняя координация</w:t>
      </w:r>
    </w:p>
    <w:p w:rsidR="0033270C" w:rsidRDefault="0033270C" w:rsidP="00DB6EF8">
      <w:pPr>
        <w:pStyle w:val="a6"/>
        <w:numPr>
          <w:ilvl w:val="0"/>
          <w:numId w:val="12"/>
        </w:numPr>
        <w:jc w:val="both"/>
      </w:pPr>
      <w:r>
        <w:t>Осознание организационной стратегии: предусматривает осуществление систематического разв</w:t>
      </w:r>
      <w:r>
        <w:t>и</w:t>
      </w:r>
      <w:r>
        <w:t xml:space="preserve">тия мышления менеджеров. </w:t>
      </w:r>
    </w:p>
    <w:p w:rsidR="0033270C" w:rsidRDefault="0033270C" w:rsidP="0033270C">
      <w:pPr>
        <w:pStyle w:val="a6"/>
        <w:jc w:val="both"/>
      </w:pPr>
    </w:p>
    <w:p w:rsidR="0033270C" w:rsidRDefault="0033270C" w:rsidP="0033270C">
      <w:pPr>
        <w:pStyle w:val="a6"/>
        <w:jc w:val="both"/>
      </w:pPr>
      <w:r>
        <w:t>Схема процесса стратегического планирования:</w:t>
      </w:r>
    </w:p>
    <w:p w:rsidR="0033270C" w:rsidRDefault="00F347FA" w:rsidP="0033270C">
      <w:pPr>
        <w:pStyle w:val="a6"/>
        <w:jc w:val="both"/>
      </w:pPr>
      <w:r>
        <w:rPr>
          <w:noProof/>
          <w:lang w:eastAsia="ru-RU"/>
        </w:rPr>
        <w:pict>
          <v:rect id="_x0000_s1044" style="position:absolute;left:0;text-align:left;margin-left:248.95pt;margin-top:7.35pt;width:66pt;height:47.5pt;z-index:251674624" fillcolor="white [3201]" strokecolor="black [3200]" strokeweight="1pt">
            <v:stroke dashstyle="dash"/>
            <v:shadow color="#868686"/>
            <v:textbox style="mso-next-textbox:#_x0000_s1044">
              <w:txbxContent>
                <w:p w:rsidR="00C91CC9" w:rsidRPr="00A1441F" w:rsidRDefault="00C91CC9">
                  <w:pPr>
                    <w:rPr>
                      <w:sz w:val="10"/>
                    </w:rPr>
                  </w:pPr>
                  <w:r w:rsidRPr="00A1441F">
                    <w:rPr>
                      <w:sz w:val="16"/>
                    </w:rPr>
                    <w:t>Анализ вне</w:t>
                  </w:r>
                  <w:r w:rsidRPr="00A1441F">
                    <w:rPr>
                      <w:sz w:val="16"/>
                    </w:rPr>
                    <w:t>ш</w:t>
                  </w:r>
                  <w:r w:rsidRPr="00A1441F">
                    <w:rPr>
                      <w:sz w:val="16"/>
                    </w:rPr>
                    <w:t>ней среды организации</w:t>
                  </w:r>
                </w:p>
              </w:txbxContent>
            </v:textbox>
          </v:rect>
        </w:pict>
      </w:r>
      <w:r>
        <w:rPr>
          <w:noProof/>
          <w:lang w:eastAsia="ru-RU"/>
        </w:rPr>
        <w:pict>
          <v:rect id="_x0000_s1043" style="position:absolute;left:0;text-align:left;margin-left:162.95pt;margin-top:7.35pt;width:66pt;height:47.5pt;z-index:251673600" fillcolor="white [3201]" strokecolor="black [3200]" strokeweight="1pt">
            <v:stroke dashstyle="dash"/>
            <v:shadow color="#868686"/>
            <v:textbox style="mso-next-textbox:#_x0000_s1043">
              <w:txbxContent>
                <w:p w:rsidR="00C91CC9" w:rsidRPr="00A1441F" w:rsidRDefault="00C91CC9">
                  <w:pPr>
                    <w:rPr>
                      <w:sz w:val="16"/>
                    </w:rPr>
                  </w:pPr>
                  <w:r w:rsidRPr="00A1441F">
                    <w:rPr>
                      <w:sz w:val="16"/>
                    </w:rPr>
                    <w:t>Цели и задачи</w:t>
                  </w:r>
                </w:p>
                <w:p w:rsidR="00C91CC9" w:rsidRPr="00A1441F" w:rsidRDefault="00C91CC9">
                  <w:pPr>
                    <w:rPr>
                      <w:sz w:val="16"/>
                    </w:rPr>
                  </w:pPr>
                </w:p>
              </w:txbxContent>
            </v:textbox>
          </v:rect>
        </w:pict>
      </w:r>
      <w:r>
        <w:rPr>
          <w:noProof/>
          <w:lang w:eastAsia="ru-RU"/>
        </w:rPr>
        <w:pict>
          <v:rect id="_x0000_s1042" style="position:absolute;left:0;text-align:left;margin-left:73.95pt;margin-top:7.35pt;width:66pt;height:47.5pt;z-index:251672576" fillcolor="white [3201]" strokecolor="black [3200]" strokeweight="1pt">
            <v:stroke dashstyle="dash"/>
            <v:shadow color="#868686"/>
            <v:textbox style="mso-next-textbox:#_x0000_s1042">
              <w:txbxContent>
                <w:p w:rsidR="00C91CC9" w:rsidRPr="00A1441F" w:rsidRDefault="00C91CC9" w:rsidP="00A1441F">
                  <w:pPr>
                    <w:rPr>
                      <w:sz w:val="16"/>
                    </w:rPr>
                  </w:pPr>
                  <w:r w:rsidRPr="00A1441F">
                    <w:rPr>
                      <w:sz w:val="16"/>
                    </w:rPr>
                    <w:t>Миссия</w:t>
                  </w:r>
                </w:p>
              </w:txbxContent>
            </v:textbox>
          </v:rect>
        </w:pict>
      </w:r>
      <w:r>
        <w:rPr>
          <w:noProof/>
          <w:lang w:eastAsia="ru-RU"/>
        </w:rPr>
        <w:pict>
          <v:shape id="_x0000_s1056" type="#_x0000_t13" style="position:absolute;left:0;text-align:left;margin-left:314.95pt;margin-top:96.35pt;width:25.5pt;height:7.15pt;flip:x;z-index:251684864" fillcolor="#666 [1936]" strokecolor="black [3200]" strokeweight="1pt">
            <v:fill color2="black [3200]" focus="50%" type="gradient"/>
            <v:shadow on="t" type="perspective" color="#7f7f7f [1601]" offset="1pt" offset2="-3pt"/>
          </v:shape>
        </w:pict>
      </w:r>
      <w:r>
        <w:rPr>
          <w:noProof/>
          <w:lang w:eastAsia="ru-RU"/>
        </w:rPr>
        <w:pict>
          <v:rect id="_x0000_s1047" style="position:absolute;left:0;text-align:left;margin-left:340.45pt;margin-top:7.35pt;width:66pt;height:47.5pt;z-index:251677696" fillcolor="white [3201]" strokecolor="black [3200]" strokeweight="1pt">
            <v:stroke dashstyle="dash"/>
            <v:shadow color="#868686"/>
            <v:textbox style="mso-next-textbox:#_x0000_s1047">
              <w:txbxContent>
                <w:p w:rsidR="00C91CC9" w:rsidRPr="00A1441F" w:rsidRDefault="00C91CC9">
                  <w:pPr>
                    <w:rPr>
                      <w:sz w:val="16"/>
                    </w:rPr>
                  </w:pPr>
                  <w:r w:rsidRPr="00A1441F">
                    <w:rPr>
                      <w:sz w:val="16"/>
                    </w:rPr>
                    <w:t>Анализ вну</w:t>
                  </w:r>
                  <w:r w:rsidRPr="00A1441F">
                    <w:rPr>
                      <w:sz w:val="16"/>
                    </w:rPr>
                    <w:t>т</w:t>
                  </w:r>
                  <w:r w:rsidRPr="00A1441F">
                    <w:rPr>
                      <w:sz w:val="16"/>
                    </w:rPr>
                    <w:t>ренней</w:t>
                  </w:r>
                  <w:r>
                    <w:rPr>
                      <w:sz w:val="16"/>
                    </w:rPr>
                    <w:t xml:space="preserve"> среды организации</w:t>
                  </w:r>
                </w:p>
              </w:txbxContent>
            </v:textbox>
          </v:rect>
        </w:pict>
      </w:r>
    </w:p>
    <w:p w:rsidR="00F14A1C" w:rsidRDefault="00F347FA" w:rsidP="00F14A1C">
      <w:pPr>
        <w:pStyle w:val="a6"/>
        <w:ind w:firstLine="708"/>
        <w:jc w:val="both"/>
      </w:pPr>
      <w:r>
        <w:rPr>
          <w:noProof/>
          <w:lang w:eastAsia="ru-RU"/>
        </w:rPr>
        <w:pict>
          <v:shape id="_x0000_s1051" type="#_x0000_t13" style="position:absolute;left:0;text-align:left;margin-left:139.95pt;margin-top:10.4pt;width:23pt;height:9pt;z-index:251680768" fillcolor="#666 [1936]" strokecolor="black [3200]" strokeweight="1pt">
            <v:fill color2="black [3200]" focus="50%" type="gradient"/>
            <v:shadow on="t" type="perspective" color="#7f7f7f [1601]" offset="1pt" offset2="-3pt"/>
          </v:shape>
        </w:pict>
      </w:r>
    </w:p>
    <w:p w:rsidR="0033270C" w:rsidRDefault="00F347FA" w:rsidP="00226C7E">
      <w:pPr>
        <w:pStyle w:val="a6"/>
        <w:ind w:firstLine="708"/>
        <w:jc w:val="both"/>
      </w:pPr>
      <w:r>
        <w:rPr>
          <w:noProof/>
          <w:lang w:eastAsia="ru-RU"/>
        </w:rPr>
        <w:pict>
          <v:shape id="_x0000_s1052" type="#_x0000_t13" style="position:absolute;left:0;text-align:left;margin-left:228.95pt;margin-top:0;width:20pt;height:9pt;z-index:251681792" fillcolor="#666 [1936]" strokecolor="black [3200]" strokeweight="1pt">
            <v:fill color2="black [3200]" focus="50%" type="gradient"/>
            <v:shadow on="t" type="perspective" color="#7f7f7f [1601]" offset="1pt" offset2="-3pt"/>
          </v:shape>
        </w:pict>
      </w:r>
      <w:r>
        <w:rPr>
          <w:noProof/>
          <w:lang w:eastAsia="ru-RU"/>
        </w:rPr>
        <w:pict>
          <v:shape id="_x0000_s1053" type="#_x0000_t13" style="position:absolute;left:0;text-align:left;margin-left:314.95pt;margin-top:0;width:23pt;height:9pt;z-index:251682816" fillcolor="#666 [1936]" strokecolor="black [3200]" strokeweight="1pt">
            <v:fill color2="black [3200]" focus="50%" type="gradient"/>
            <v:shadow on="t" type="perspective" color="#7f7f7f [1601]" offset="1pt" offset2="-3pt"/>
          </v:shape>
        </w:pict>
      </w:r>
    </w:p>
    <w:p w:rsidR="0033270C" w:rsidRDefault="00F347FA" w:rsidP="0033270C">
      <w:r>
        <w:rPr>
          <w:noProof/>
          <w:lang w:eastAsia="ru-RU"/>
        </w:rPr>
        <w:pict>
          <v:shape id="_x0000_s1060" type="#_x0000_t32" style="position:absolute;margin-left:103.45pt;margin-top:14.55pt;width:.5pt;height:21pt;flip:y;z-index:251688960" o:connectortype="straight" strokecolor="black [3200]" strokeweight="1pt">
            <v:stroke endarrow="block"/>
            <v:shadow type="perspective" color="#7f7f7f [1601]" offset="1pt" offset2="-3pt"/>
          </v:shape>
        </w:pict>
      </w:r>
      <w:r>
        <w:rPr>
          <w:noProof/>
          <w:lang w:eastAsia="ru-RU"/>
        </w:rPr>
        <w:pict>
          <v:shape id="_x0000_s1059" type="#_x0000_t32" style="position:absolute;margin-left:137.45pt;margin-top:17.55pt;width:25.5pt;height:18pt;flip:y;z-index:251687936" o:connectortype="straight" strokecolor="black [3200]" strokeweight="1pt">
            <v:stroke endarrow="block"/>
            <v:shadow type="perspective" color="#7f7f7f [1601]" offset="1pt" offset2="-3pt"/>
          </v:shape>
        </w:pict>
      </w: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5" type="#_x0000_t67" style="position:absolute;margin-left:368.45pt;margin-top:14.55pt;width:8pt;height:21pt;z-index:251683840" fillcolor="#666 [1936]" strokecolor="black [3200]" strokeweight="1pt">
            <v:fill color2="black [3200]" focus="50%" type="gradient"/>
            <v:shadow on="t" type="perspective" color="#7f7f7f [1601]" offset="1pt" offset2="-3pt"/>
            <v:textbox style="layout-flow:vertical-ideographic"/>
          </v:shape>
        </w:pict>
      </w:r>
    </w:p>
    <w:p w:rsidR="0033270C" w:rsidRDefault="00F347FA" w:rsidP="0033270C">
      <w:pPr>
        <w:ind w:firstLine="708"/>
      </w:pPr>
      <w:r>
        <w:rPr>
          <w:noProof/>
          <w:lang w:eastAsia="ru-RU"/>
        </w:rPr>
        <w:pict>
          <v:rect id="_x0000_s1049" style="position:absolute;left:0;text-align:left;margin-left:71.45pt;margin-top:10.1pt;width:66pt;height:52.5pt;z-index:251679744" fillcolor="white [3201]" strokecolor="black [3200]" strokeweight="1pt">
            <v:stroke dashstyle="dash"/>
            <v:shadow color="#868686"/>
            <v:textbox style="mso-next-textbox:#_x0000_s1049">
              <w:txbxContent>
                <w:p w:rsidR="00C91CC9" w:rsidRPr="00A1441F" w:rsidRDefault="00C91CC9">
                  <w:pPr>
                    <w:rPr>
                      <w:sz w:val="16"/>
                    </w:rPr>
                  </w:pPr>
                  <w:r>
                    <w:rPr>
                      <w:sz w:val="16"/>
                    </w:rPr>
                    <w:t>Оценка, ан</w:t>
                  </w:r>
                  <w:r>
                    <w:rPr>
                      <w:sz w:val="16"/>
                    </w:rPr>
                    <w:t>а</w:t>
                  </w:r>
                  <w:r>
                    <w:rPr>
                      <w:sz w:val="16"/>
                    </w:rPr>
                    <w:t>лиз, стратегии</w:t>
                  </w:r>
                </w:p>
              </w:txbxContent>
            </v:textbox>
          </v:rect>
        </w:pict>
      </w:r>
      <w:r>
        <w:rPr>
          <w:noProof/>
          <w:lang w:eastAsia="ru-RU"/>
        </w:rPr>
        <w:pict>
          <v:rect id="_x0000_s1048" style="position:absolute;left:0;text-align:left;margin-left:162.95pt;margin-top:10.1pt;width:66pt;height:52.5pt;z-index:251678720" fillcolor="white [3201]" strokecolor="black [3200]" strokeweight="1pt">
            <v:stroke dashstyle="dash"/>
            <v:shadow color="#868686"/>
            <v:textbox style="mso-next-textbox:#_x0000_s1048">
              <w:txbxContent>
                <w:p w:rsidR="00C91CC9" w:rsidRPr="00A1441F" w:rsidRDefault="00C91CC9">
                  <w:pPr>
                    <w:rPr>
                      <w:sz w:val="16"/>
                    </w:rPr>
                  </w:pPr>
                  <w:r w:rsidRPr="00A1441F">
                    <w:rPr>
                      <w:sz w:val="16"/>
                    </w:rPr>
                    <w:t>Реализация стратегии</w:t>
                  </w:r>
                </w:p>
              </w:txbxContent>
            </v:textbox>
          </v:rect>
        </w:pict>
      </w:r>
      <w:r>
        <w:rPr>
          <w:noProof/>
          <w:lang w:eastAsia="ru-RU"/>
        </w:rPr>
        <w:pict>
          <v:rect id="_x0000_s1046" style="position:absolute;left:0;text-align:left;margin-left:248.95pt;margin-top:10.1pt;width:66pt;height:52.5pt;z-index:251676672" fillcolor="white [3201]" strokecolor="black [3200]" strokeweight="1pt">
            <v:stroke dashstyle="dash"/>
            <v:shadow color="#868686"/>
            <v:textbox style="mso-next-textbox:#_x0000_s1046">
              <w:txbxContent>
                <w:p w:rsidR="00C91CC9" w:rsidRPr="00A1441F" w:rsidRDefault="00C91CC9">
                  <w:pPr>
                    <w:rPr>
                      <w:sz w:val="16"/>
                    </w:rPr>
                  </w:pPr>
                  <w:r w:rsidRPr="00A1441F">
                    <w:rPr>
                      <w:sz w:val="16"/>
                    </w:rPr>
                    <w:t>Выбор страт</w:t>
                  </w:r>
                  <w:r w:rsidRPr="00A1441F">
                    <w:rPr>
                      <w:sz w:val="16"/>
                    </w:rPr>
                    <w:t>е</w:t>
                  </w:r>
                  <w:r w:rsidRPr="00A1441F">
                    <w:rPr>
                      <w:sz w:val="16"/>
                    </w:rPr>
                    <w:t>гии развития</w:t>
                  </w:r>
                </w:p>
              </w:txbxContent>
            </v:textbox>
          </v:rect>
        </w:pict>
      </w:r>
      <w:r>
        <w:rPr>
          <w:noProof/>
          <w:lang w:eastAsia="ru-RU"/>
        </w:rPr>
        <w:pict>
          <v:rect id="_x0000_s1045" style="position:absolute;left:0;text-align:left;margin-left:340.45pt;margin-top:10.1pt;width:66pt;height:52.5pt;z-index:251675648" fillcolor="white [3201]" strokecolor="black [3200]" strokeweight="1pt">
            <v:stroke dashstyle="dash"/>
            <v:shadow color="#868686"/>
            <v:textbox style="mso-next-textbox:#_x0000_s1045">
              <w:txbxContent>
                <w:p w:rsidR="00C91CC9" w:rsidRPr="00A1441F" w:rsidRDefault="00C91CC9">
                  <w:pPr>
                    <w:rPr>
                      <w:sz w:val="16"/>
                    </w:rPr>
                  </w:pPr>
                  <w:r>
                    <w:rPr>
                      <w:sz w:val="16"/>
                    </w:rPr>
                    <w:t>Выработка стратегич</w:t>
                  </w:r>
                  <w:r>
                    <w:rPr>
                      <w:sz w:val="16"/>
                    </w:rPr>
                    <w:t>е</w:t>
                  </w:r>
                  <w:r>
                    <w:rPr>
                      <w:sz w:val="16"/>
                    </w:rPr>
                    <w:t>ских альте</w:t>
                  </w:r>
                  <w:r>
                    <w:rPr>
                      <w:sz w:val="16"/>
                    </w:rPr>
                    <w:t>р</w:t>
                  </w:r>
                  <w:r>
                    <w:rPr>
                      <w:sz w:val="16"/>
                    </w:rPr>
                    <w:t>натив</w:t>
                  </w:r>
                </w:p>
              </w:txbxContent>
            </v:textbox>
          </v:rect>
        </w:pict>
      </w:r>
    </w:p>
    <w:p w:rsidR="0033270C" w:rsidRDefault="00F347FA" w:rsidP="0033270C">
      <w:pPr>
        <w:ind w:firstLine="708"/>
      </w:pPr>
      <w:r>
        <w:rPr>
          <w:noProof/>
          <w:lang w:eastAsia="ru-RU"/>
        </w:rPr>
        <w:pict>
          <v:shape id="_x0000_s1057" type="#_x0000_t13" style="position:absolute;left:0;text-align:left;margin-left:228.95pt;margin-top:5.2pt;width:20pt;height:7.15pt;flip:x;z-index:251685888" fillcolor="#666 [1936]" strokecolor="black [3200]" strokeweight="1pt">
            <v:fill color2="black [3200]" focus="50%" type="gradient"/>
            <v:shadow on="t" type="perspective" color="#7f7f7f [1601]" offset="1pt" offset2="-3pt"/>
          </v:shape>
        </w:pict>
      </w:r>
      <w:r>
        <w:rPr>
          <w:noProof/>
          <w:lang w:eastAsia="ru-RU"/>
        </w:rPr>
        <w:pict>
          <v:shape id="_x0000_s1058" type="#_x0000_t13" style="position:absolute;left:0;text-align:left;margin-left:137.45pt;margin-top:5.2pt;width:25.5pt;height:7.15pt;flip:x;z-index:251686912" fillcolor="#666 [1936]" strokecolor="black [3200]" strokeweight="1pt">
            <v:fill color2="black [3200]" focus="50%" type="gradient"/>
            <v:shadow on="t" type="perspective" color="#7f7f7f [1601]" offset="1pt" offset2="-3pt"/>
          </v:shape>
        </w:pict>
      </w:r>
    </w:p>
    <w:p w:rsidR="0033270C" w:rsidRDefault="0033270C" w:rsidP="0033270C">
      <w:pPr>
        <w:ind w:firstLine="708"/>
      </w:pPr>
    </w:p>
    <w:p w:rsidR="00226C7E" w:rsidRDefault="000F4537" w:rsidP="000F4537">
      <w:pPr>
        <w:pStyle w:val="1"/>
        <w:rPr>
          <w:color w:val="auto"/>
        </w:rPr>
      </w:pPr>
      <w:r w:rsidRPr="000F4537">
        <w:rPr>
          <w:color w:val="auto"/>
        </w:rPr>
        <w:t>Стратегические альтернативы</w:t>
      </w:r>
    </w:p>
    <w:p w:rsidR="000F4537" w:rsidRDefault="000F4537" w:rsidP="000F4537">
      <w:pPr>
        <w:pStyle w:val="a6"/>
        <w:jc w:val="both"/>
      </w:pPr>
      <w:r>
        <w:t>Стратегии функционирования – это рыночные стратегии.</w:t>
      </w:r>
    </w:p>
    <w:p w:rsidR="000F4537" w:rsidRDefault="009A30DA" w:rsidP="000F4537">
      <w:pPr>
        <w:pStyle w:val="a6"/>
        <w:numPr>
          <w:ilvl w:val="0"/>
          <w:numId w:val="14"/>
        </w:numPr>
        <w:jc w:val="both"/>
      </w:pPr>
      <w:r>
        <w:t>Лидерство. Снижение издержек. – Ориентирует на получение выгоды за счет экономии на постоянных издержках.</w:t>
      </w:r>
    </w:p>
    <w:p w:rsidR="009A30DA" w:rsidRDefault="009A30DA" w:rsidP="009A30DA">
      <w:pPr>
        <w:pStyle w:val="a6"/>
        <w:numPr>
          <w:ilvl w:val="1"/>
          <w:numId w:val="14"/>
        </w:numPr>
        <w:jc w:val="both"/>
      </w:pPr>
    </w:p>
    <w:p w:rsidR="009A30DA" w:rsidRDefault="009A30DA" w:rsidP="009A30DA">
      <w:pPr>
        <w:pStyle w:val="a6"/>
        <w:numPr>
          <w:ilvl w:val="1"/>
          <w:numId w:val="14"/>
        </w:numPr>
        <w:jc w:val="both"/>
      </w:pPr>
    </w:p>
    <w:p w:rsidR="009A30DA" w:rsidRDefault="009A30DA" w:rsidP="009A30DA">
      <w:pPr>
        <w:pStyle w:val="a6"/>
        <w:numPr>
          <w:ilvl w:val="1"/>
          <w:numId w:val="14"/>
        </w:numPr>
        <w:jc w:val="both"/>
      </w:pPr>
      <w:r>
        <w:t>Противоречие между целями развития и снижением затрат, а так же привлекательностью стратегии для конкурентов.</w:t>
      </w:r>
    </w:p>
    <w:p w:rsidR="009A30DA" w:rsidRDefault="009A30DA" w:rsidP="000F4537">
      <w:pPr>
        <w:pStyle w:val="a6"/>
        <w:numPr>
          <w:ilvl w:val="0"/>
          <w:numId w:val="14"/>
        </w:numPr>
        <w:jc w:val="both"/>
      </w:pPr>
      <w:r>
        <w:t>Дифференциации: состоит в концентрации усилий в нескольких приоритетных направлениях, где она пытается достичь превосходства над другими. Эта стратегия связана со значительными затратами, п</w:t>
      </w:r>
      <w:r>
        <w:t>о</w:t>
      </w:r>
      <w:r>
        <w:t>этому при ориентации на нее  необходимо использовать первую стратегию.</w:t>
      </w:r>
    </w:p>
    <w:p w:rsidR="009A30DA" w:rsidRDefault="009A30DA" w:rsidP="000F4537">
      <w:pPr>
        <w:pStyle w:val="a6"/>
        <w:numPr>
          <w:ilvl w:val="0"/>
          <w:numId w:val="14"/>
        </w:numPr>
        <w:jc w:val="both"/>
      </w:pPr>
      <w:r>
        <w:t xml:space="preserve">Фокусирование: основывается на выборе какого-либо из сегментов отраслевого рынка и достижения на нем безусловных конкурентных преимуществ путем реализации вышеописанных стратегий. </w:t>
      </w:r>
    </w:p>
    <w:p w:rsidR="00BE5084" w:rsidRDefault="00BE5084" w:rsidP="00BE5084">
      <w:pPr>
        <w:pStyle w:val="a6"/>
        <w:jc w:val="both"/>
      </w:pPr>
    </w:p>
    <w:p w:rsidR="00BE5084" w:rsidRDefault="00BE5084" w:rsidP="00BE5084">
      <w:pPr>
        <w:pStyle w:val="1"/>
        <w:rPr>
          <w:color w:val="auto"/>
        </w:rPr>
      </w:pPr>
      <w:r w:rsidRPr="00BE5084">
        <w:rPr>
          <w:color w:val="auto"/>
        </w:rPr>
        <w:t>Стратегии развития</w:t>
      </w:r>
    </w:p>
    <w:p w:rsidR="00BE5084" w:rsidRDefault="00276505" w:rsidP="00BE5084">
      <w:pPr>
        <w:pStyle w:val="a6"/>
        <w:jc w:val="both"/>
      </w:pPr>
      <w:r>
        <w:t xml:space="preserve">Стратегии развития называются базисными или эталонными. Они отражают четыре основных подхода к росту и связаны с изменением состояния одного или нескольких элементов. Продукт, рынок, отрасль, технологии. Эти элементы могут находиться в одном из двух состояний: Существующее или новое. </w:t>
      </w:r>
    </w:p>
    <w:p w:rsidR="00276505" w:rsidRDefault="00276505" w:rsidP="00B132FD">
      <w:pPr>
        <w:pStyle w:val="a6"/>
        <w:numPr>
          <w:ilvl w:val="0"/>
          <w:numId w:val="16"/>
        </w:numPr>
        <w:jc w:val="both"/>
      </w:pPr>
      <w:r w:rsidRPr="00B132FD">
        <w:rPr>
          <w:b/>
        </w:rPr>
        <w:t>Стратегия концентрированного роста</w:t>
      </w:r>
      <w:r>
        <w:t>: Эти стратегии связаны с изменением продукта и/или рынка. В случае следование этим стратегиям организация пытается улучшить свой продукт или начать прои</w:t>
      </w:r>
      <w:r>
        <w:t>з</w:t>
      </w:r>
      <w:r>
        <w:t>водить новый</w:t>
      </w:r>
      <w:r w:rsidR="00873A83">
        <w:t xml:space="preserve"> не меняя при этом отрасли. Организация ведет поиск улучшения своего положения на рынке. Либо переходит на новый рынок. Выделяют:</w:t>
      </w:r>
    </w:p>
    <w:p w:rsidR="00B132FD" w:rsidRDefault="00B132FD" w:rsidP="00B132FD">
      <w:pPr>
        <w:pStyle w:val="a6"/>
        <w:numPr>
          <w:ilvl w:val="1"/>
          <w:numId w:val="16"/>
        </w:numPr>
        <w:jc w:val="both"/>
      </w:pPr>
      <w:r w:rsidRPr="00873A83">
        <w:rPr>
          <w:b/>
        </w:rPr>
        <w:t>Стратегия усиления на рынке</w:t>
      </w:r>
      <w:r>
        <w:t xml:space="preserve"> при которой организация делает все что бы с данным продуктом на данном рынке завоевать лучшие позиции. Реализация этой стратегии требует больших ма</w:t>
      </w:r>
      <w:r>
        <w:t>р</w:t>
      </w:r>
      <w:r>
        <w:t>кетинговых усилий, больших затрат.</w:t>
      </w:r>
    </w:p>
    <w:p w:rsidR="00B132FD" w:rsidRPr="00B132FD" w:rsidRDefault="00B132FD" w:rsidP="00B132FD">
      <w:pPr>
        <w:pStyle w:val="a6"/>
        <w:numPr>
          <w:ilvl w:val="1"/>
          <w:numId w:val="16"/>
        </w:numPr>
        <w:jc w:val="both"/>
        <w:rPr>
          <w:b/>
        </w:rPr>
      </w:pPr>
      <w:r w:rsidRPr="00873A83">
        <w:rPr>
          <w:b/>
        </w:rPr>
        <w:lastRenderedPageBreak/>
        <w:t>Стратегия развития рынка</w:t>
      </w:r>
      <w:r>
        <w:rPr>
          <w:b/>
        </w:rPr>
        <w:t xml:space="preserve"> </w:t>
      </w:r>
      <w:r>
        <w:t>заключается в поиске новых рынков для уже произведенного пр</w:t>
      </w:r>
      <w:r>
        <w:t>о</w:t>
      </w:r>
      <w:r>
        <w:t>дукта.</w:t>
      </w:r>
    </w:p>
    <w:p w:rsidR="00B132FD" w:rsidRDefault="00B132FD" w:rsidP="00516F7A">
      <w:pPr>
        <w:pStyle w:val="a6"/>
        <w:numPr>
          <w:ilvl w:val="1"/>
          <w:numId w:val="16"/>
        </w:numPr>
        <w:jc w:val="both"/>
      </w:pPr>
      <w:r w:rsidRPr="00B132FD">
        <w:rPr>
          <w:b/>
        </w:rPr>
        <w:t>Развитие Продукта</w:t>
      </w:r>
      <w:r>
        <w:t>: предполагает решение задачи роста за счет производства новых проду</w:t>
      </w:r>
      <w:r>
        <w:t>к</w:t>
      </w:r>
      <w:r>
        <w:t>тов и предполагает реализовывать на уже освоенном рынке.</w:t>
      </w:r>
    </w:p>
    <w:p w:rsidR="00B132FD" w:rsidRDefault="00B132FD" w:rsidP="00B132FD">
      <w:pPr>
        <w:pStyle w:val="a6"/>
        <w:numPr>
          <w:ilvl w:val="0"/>
          <w:numId w:val="16"/>
        </w:numPr>
        <w:jc w:val="both"/>
      </w:pPr>
      <w:r w:rsidRPr="00B132FD">
        <w:rPr>
          <w:b/>
        </w:rPr>
        <w:t>Стратегия интегрированного роста</w:t>
      </w:r>
      <w:r>
        <w:t xml:space="preserve">: </w:t>
      </w:r>
      <w:r w:rsidR="00516F7A">
        <w:t>эта стратегия влияет на положение организации в отрасли. Выд</w:t>
      </w:r>
      <w:r w:rsidR="00516F7A">
        <w:t>е</w:t>
      </w:r>
      <w:r w:rsidR="00516F7A">
        <w:t>ляют две стратегии:</w:t>
      </w:r>
    </w:p>
    <w:p w:rsidR="00516F7A" w:rsidRDefault="00516F7A" w:rsidP="00516F7A">
      <w:pPr>
        <w:pStyle w:val="a6"/>
        <w:numPr>
          <w:ilvl w:val="1"/>
          <w:numId w:val="16"/>
        </w:numPr>
        <w:jc w:val="both"/>
      </w:pPr>
      <w:r w:rsidRPr="00516F7A">
        <w:rPr>
          <w:b/>
        </w:rPr>
        <w:t>Обратная вертикальная интеграция</w:t>
      </w:r>
      <w:r>
        <w:t>: направленная на рост организации за счет приобретения либо усиления контроля над поставщиками.  А так же за счет создания дочерних структур к</w:t>
      </w:r>
      <w:r>
        <w:t>о</w:t>
      </w:r>
      <w:r>
        <w:t>торые осуществляют снабжение. При этом поставки как центр расходов превращается в центр доходов.</w:t>
      </w:r>
    </w:p>
    <w:p w:rsidR="00516F7A" w:rsidRDefault="00516F7A" w:rsidP="00516F7A">
      <w:pPr>
        <w:pStyle w:val="a6"/>
        <w:numPr>
          <w:ilvl w:val="1"/>
          <w:numId w:val="16"/>
        </w:numPr>
        <w:jc w:val="both"/>
      </w:pPr>
      <w:r>
        <w:rPr>
          <w:b/>
        </w:rPr>
        <w:t>Стратегия вперед идущей вертикальной интеграции</w:t>
      </w:r>
      <w:r w:rsidRPr="00516F7A">
        <w:t>:</w:t>
      </w:r>
      <w:r>
        <w:t xml:space="preserve"> выражается в росте за счет приобрет</w:t>
      </w:r>
      <w:r>
        <w:t>е</w:t>
      </w:r>
      <w:r>
        <w:t>ния либо же усиления контроля над посредниками. Система распределения и продажи (сбыт). Этот тип выгоден в тех случаях когда посреднические услуги оч</w:t>
      </w:r>
      <w:r w:rsidR="00666B16">
        <w:t xml:space="preserve">ень расширены </w:t>
      </w:r>
      <w:r>
        <w:t>или когда орг</w:t>
      </w:r>
      <w:r>
        <w:t>а</w:t>
      </w:r>
      <w:r>
        <w:t>низация не может найти посредников с качественным уровнем работы</w:t>
      </w:r>
      <w:r w:rsidR="00666B16">
        <w:t>.</w:t>
      </w:r>
    </w:p>
    <w:p w:rsidR="00666B16" w:rsidRDefault="00666B16" w:rsidP="00666B16">
      <w:pPr>
        <w:pStyle w:val="a6"/>
        <w:numPr>
          <w:ilvl w:val="0"/>
          <w:numId w:val="16"/>
        </w:numPr>
        <w:jc w:val="both"/>
      </w:pPr>
      <w:r w:rsidRPr="00666B16">
        <w:rPr>
          <w:b/>
        </w:rPr>
        <w:t>Стратегия диверсифицированного роста</w:t>
      </w:r>
      <w:r>
        <w:t xml:space="preserve">: </w:t>
      </w:r>
    </w:p>
    <w:p w:rsidR="00C826EE" w:rsidRPr="00C826EE" w:rsidRDefault="00C826EE" w:rsidP="00C826EE">
      <w:pPr>
        <w:pStyle w:val="ac"/>
        <w:ind w:left="360"/>
        <w:jc w:val="both"/>
        <w:rPr>
          <w:rFonts w:asciiTheme="minorHAnsi" w:hAnsiTheme="minorHAnsi" w:cstheme="minorHAnsi"/>
          <w:sz w:val="22"/>
        </w:rPr>
      </w:pPr>
      <w:r w:rsidRPr="00C826EE">
        <w:rPr>
          <w:rFonts w:asciiTheme="minorHAnsi" w:hAnsiTheme="minorHAnsi" w:cstheme="minorHAnsi"/>
          <w:sz w:val="22"/>
        </w:rPr>
        <w:t>Эта группа стратегий бизнеса реализуется в том случае, если фирмы дальше не могут развиваться на да</w:t>
      </w:r>
      <w:r w:rsidRPr="00C826EE">
        <w:rPr>
          <w:rFonts w:asciiTheme="minorHAnsi" w:hAnsiTheme="minorHAnsi" w:cstheme="minorHAnsi"/>
          <w:sz w:val="22"/>
        </w:rPr>
        <w:t>н</w:t>
      </w:r>
      <w:r w:rsidRPr="00C826EE">
        <w:rPr>
          <w:rFonts w:asciiTheme="minorHAnsi" w:hAnsiTheme="minorHAnsi" w:cstheme="minorHAnsi"/>
          <w:sz w:val="22"/>
        </w:rPr>
        <w:t>ном рынке с данным продуктом в рамках данной отрасли. Основные стратегии диверсифицированного роста.</w:t>
      </w:r>
    </w:p>
    <w:p w:rsidR="00C826EE" w:rsidRPr="00C826EE" w:rsidRDefault="00C826EE" w:rsidP="00C826EE">
      <w:pPr>
        <w:pStyle w:val="ac"/>
        <w:numPr>
          <w:ilvl w:val="1"/>
          <w:numId w:val="16"/>
        </w:numPr>
        <w:jc w:val="both"/>
        <w:rPr>
          <w:rFonts w:asciiTheme="minorHAnsi" w:hAnsiTheme="minorHAnsi" w:cstheme="minorHAnsi"/>
          <w:sz w:val="22"/>
        </w:rPr>
      </w:pPr>
      <w:r w:rsidRPr="00C826EE">
        <w:rPr>
          <w:rFonts w:asciiTheme="minorHAnsi" w:hAnsiTheme="minorHAnsi" w:cstheme="minorHAnsi"/>
          <w:sz w:val="22"/>
        </w:rPr>
        <w:t xml:space="preserve"> </w:t>
      </w:r>
      <w:r w:rsidRPr="00C80C67">
        <w:rPr>
          <w:rFonts w:asciiTheme="minorHAnsi" w:hAnsiTheme="minorHAnsi" w:cstheme="minorHAnsi"/>
          <w:b/>
          <w:sz w:val="22"/>
        </w:rPr>
        <w:t>Стратегия</w:t>
      </w:r>
      <w:r w:rsidRPr="00C826EE">
        <w:rPr>
          <w:rFonts w:asciiTheme="minorHAnsi" w:hAnsiTheme="minorHAnsi" w:cstheme="minorHAnsi"/>
          <w:sz w:val="22"/>
        </w:rPr>
        <w:t xml:space="preserve"> </w:t>
      </w:r>
      <w:r w:rsidRPr="00C80C67">
        <w:rPr>
          <w:rFonts w:asciiTheme="minorHAnsi" w:hAnsiTheme="minorHAnsi" w:cstheme="minorHAnsi"/>
          <w:b/>
          <w:sz w:val="22"/>
        </w:rPr>
        <w:t>концентрической диверсификации</w:t>
      </w:r>
      <w:r w:rsidRPr="00C826EE">
        <w:rPr>
          <w:rFonts w:asciiTheme="minorHAnsi" w:hAnsiTheme="minorHAnsi" w:cstheme="minorHAnsi"/>
          <w:sz w:val="22"/>
        </w:rPr>
        <w:t xml:space="preserve"> базируется на поиске и использовании допо</w:t>
      </w:r>
      <w:r w:rsidRPr="00C826EE">
        <w:rPr>
          <w:rFonts w:asciiTheme="minorHAnsi" w:hAnsiTheme="minorHAnsi" w:cstheme="minorHAnsi"/>
          <w:sz w:val="22"/>
        </w:rPr>
        <w:t>л</w:t>
      </w:r>
      <w:r w:rsidRPr="00C826EE">
        <w:rPr>
          <w:rFonts w:asciiTheme="minorHAnsi" w:hAnsiTheme="minorHAnsi" w:cstheme="minorHAnsi"/>
          <w:sz w:val="22"/>
        </w:rPr>
        <w:t>нительных возможностей производства новых продуктов, которые заключены в существу</w:t>
      </w:r>
      <w:r w:rsidRPr="00C826EE">
        <w:rPr>
          <w:rFonts w:asciiTheme="minorHAnsi" w:hAnsiTheme="minorHAnsi" w:cstheme="minorHAnsi"/>
          <w:sz w:val="22"/>
        </w:rPr>
        <w:t>ю</w:t>
      </w:r>
      <w:r w:rsidRPr="00C826EE">
        <w:rPr>
          <w:rFonts w:asciiTheme="minorHAnsi" w:hAnsiTheme="minorHAnsi" w:cstheme="minorHAnsi"/>
          <w:sz w:val="22"/>
        </w:rPr>
        <w:t>щем бизнесе, т.е. действующее производство остается в центре бизнеса, а новое возникает и</w:t>
      </w:r>
      <w:r w:rsidRPr="00C826EE">
        <w:rPr>
          <w:rFonts w:asciiTheme="minorHAnsi" w:hAnsiTheme="minorHAnsi" w:cstheme="minorHAnsi"/>
          <w:sz w:val="22"/>
        </w:rPr>
        <w:t>с</w:t>
      </w:r>
      <w:r w:rsidRPr="00C826EE">
        <w:rPr>
          <w:rFonts w:asciiTheme="minorHAnsi" w:hAnsiTheme="minorHAnsi" w:cstheme="minorHAnsi"/>
          <w:sz w:val="22"/>
        </w:rPr>
        <w:t>ходя из тех возможностей, которые заключены в освоенном рынке, используемой технологии, либо в других сильных сторонах функционирования фирмы. Такими возможностями, напр</w:t>
      </w:r>
      <w:r w:rsidRPr="00C826EE">
        <w:rPr>
          <w:rFonts w:asciiTheme="minorHAnsi" w:hAnsiTheme="minorHAnsi" w:cstheme="minorHAnsi"/>
          <w:sz w:val="22"/>
        </w:rPr>
        <w:t>и</w:t>
      </w:r>
      <w:r w:rsidRPr="00C826EE">
        <w:rPr>
          <w:rFonts w:asciiTheme="minorHAnsi" w:hAnsiTheme="minorHAnsi" w:cstheme="minorHAnsi"/>
          <w:sz w:val="22"/>
        </w:rPr>
        <w:t>мер, могут быть возможности используемой специализированной системы распределения.</w:t>
      </w:r>
    </w:p>
    <w:p w:rsidR="00C826EE" w:rsidRPr="00C826EE" w:rsidRDefault="00C826EE" w:rsidP="00C826EE">
      <w:pPr>
        <w:pStyle w:val="ac"/>
        <w:ind w:left="360"/>
        <w:jc w:val="both"/>
        <w:rPr>
          <w:rFonts w:asciiTheme="minorHAnsi" w:hAnsiTheme="minorHAnsi" w:cstheme="minorHAnsi"/>
          <w:sz w:val="22"/>
        </w:rPr>
      </w:pPr>
      <w:r w:rsidRPr="00C826EE">
        <w:rPr>
          <w:rFonts w:asciiTheme="minorHAnsi" w:hAnsiTheme="minorHAnsi" w:cstheme="minorHAnsi"/>
          <w:sz w:val="22"/>
        </w:rPr>
        <w:t>При реализации этой стратегии фирма выходит за рамки промышленной цепочки, внутри которой она действовала, и ищет новые виды деятельности, дополняющие существующие в плане технологическом и/или коммерческом. Цель состоит в том, чтобы добиться эффекта синергии и расширить потенциальный рынок фирмы.</w:t>
      </w:r>
    </w:p>
    <w:p w:rsidR="00C826EE" w:rsidRPr="00C826EE" w:rsidRDefault="00C826EE" w:rsidP="00C826EE">
      <w:pPr>
        <w:pStyle w:val="ac"/>
        <w:numPr>
          <w:ilvl w:val="1"/>
          <w:numId w:val="16"/>
        </w:numPr>
        <w:jc w:val="both"/>
        <w:rPr>
          <w:rFonts w:asciiTheme="minorHAnsi" w:hAnsiTheme="minorHAnsi" w:cstheme="minorHAnsi"/>
          <w:sz w:val="22"/>
        </w:rPr>
      </w:pPr>
      <w:r w:rsidRPr="00C826EE">
        <w:rPr>
          <w:rFonts w:asciiTheme="minorHAnsi" w:hAnsiTheme="minorHAnsi" w:cstheme="minorHAnsi"/>
          <w:sz w:val="22"/>
        </w:rPr>
        <w:t xml:space="preserve"> Стратегия горизонтальной диверсификации предполагает поиск возможностей развития фи</w:t>
      </w:r>
      <w:r w:rsidRPr="00C826EE">
        <w:rPr>
          <w:rFonts w:asciiTheme="minorHAnsi" w:hAnsiTheme="minorHAnsi" w:cstheme="minorHAnsi"/>
          <w:sz w:val="22"/>
        </w:rPr>
        <w:t>р</w:t>
      </w:r>
      <w:r w:rsidRPr="00C826EE">
        <w:rPr>
          <w:rFonts w:asciiTheme="minorHAnsi" w:hAnsiTheme="minorHAnsi" w:cstheme="minorHAnsi"/>
          <w:sz w:val="22"/>
        </w:rPr>
        <w:t>мы на существующем рынке за счет новой продукции, требующей новой технологии, отличной от используемой. При данной стратегии фирма должна ориентироваться на производство т</w:t>
      </w:r>
      <w:r w:rsidRPr="00C826EE">
        <w:rPr>
          <w:rFonts w:asciiTheme="minorHAnsi" w:hAnsiTheme="minorHAnsi" w:cstheme="minorHAnsi"/>
          <w:sz w:val="22"/>
        </w:rPr>
        <w:t>а</w:t>
      </w:r>
      <w:r w:rsidRPr="00C826EE">
        <w:rPr>
          <w:rFonts w:asciiTheme="minorHAnsi" w:hAnsiTheme="minorHAnsi" w:cstheme="minorHAnsi"/>
          <w:sz w:val="22"/>
        </w:rPr>
        <w:t>ких технологически несвязанных продуктов, которые бы использовали уже имеющиеся во</w:t>
      </w:r>
      <w:r w:rsidRPr="00C826EE">
        <w:rPr>
          <w:rFonts w:asciiTheme="minorHAnsi" w:hAnsiTheme="minorHAnsi" w:cstheme="minorHAnsi"/>
          <w:sz w:val="22"/>
        </w:rPr>
        <w:t>з</w:t>
      </w:r>
      <w:r w:rsidRPr="00C826EE">
        <w:rPr>
          <w:rFonts w:asciiTheme="minorHAnsi" w:hAnsiTheme="minorHAnsi" w:cstheme="minorHAnsi"/>
          <w:sz w:val="22"/>
        </w:rPr>
        <w:t>можности фирмы, например, в области поставок.</w:t>
      </w:r>
      <w:r w:rsidR="00C45DE7">
        <w:rPr>
          <w:rFonts w:asciiTheme="minorHAnsi" w:hAnsiTheme="minorHAnsi" w:cstheme="minorHAnsi"/>
          <w:sz w:val="22"/>
        </w:rPr>
        <w:t xml:space="preserve"> </w:t>
      </w:r>
      <w:r w:rsidR="00C45DE7" w:rsidRPr="00C45DE7">
        <w:rPr>
          <w:rFonts w:asciiTheme="minorHAnsi" w:hAnsiTheme="minorHAnsi" w:cstheme="minorHAnsi"/>
          <w:sz w:val="22"/>
          <w:u w:val="single"/>
        </w:rPr>
        <w:t>Создание сопутствующего продукта.</w:t>
      </w:r>
      <w:r w:rsidR="00C45DE7">
        <w:rPr>
          <w:rFonts w:asciiTheme="minorHAnsi" w:hAnsiTheme="minorHAnsi" w:cstheme="minorHAnsi"/>
          <w:sz w:val="22"/>
        </w:rPr>
        <w:t xml:space="preserve"> </w:t>
      </w:r>
    </w:p>
    <w:p w:rsidR="00C826EE" w:rsidRPr="00C826EE" w:rsidRDefault="00C826EE" w:rsidP="00C826EE">
      <w:pPr>
        <w:pStyle w:val="ac"/>
        <w:ind w:left="360"/>
        <w:jc w:val="both"/>
        <w:rPr>
          <w:rFonts w:asciiTheme="minorHAnsi" w:hAnsiTheme="minorHAnsi" w:cstheme="minorHAnsi"/>
          <w:sz w:val="22"/>
        </w:rPr>
      </w:pPr>
      <w:r w:rsidRPr="00C826EE">
        <w:rPr>
          <w:rFonts w:asciiTheme="minorHAnsi" w:hAnsiTheme="minorHAnsi" w:cstheme="minorHAnsi"/>
          <w:sz w:val="22"/>
        </w:rPr>
        <w:t>Поскольку новый продукт должен быть ориентирован на потребителя основного продукта, то по своим качествам он должен быть сопутствующим уже производимому продукту. Важным условием реализации данной стратегии является предварительная оценка фирмой собственной компетентности в производстве нового продукта.</w:t>
      </w:r>
    </w:p>
    <w:p w:rsidR="00C826EE" w:rsidRPr="00C826EE" w:rsidRDefault="00C826EE" w:rsidP="00C826EE">
      <w:pPr>
        <w:pStyle w:val="ac"/>
        <w:numPr>
          <w:ilvl w:val="1"/>
          <w:numId w:val="16"/>
        </w:numPr>
        <w:jc w:val="both"/>
        <w:rPr>
          <w:rFonts w:asciiTheme="minorHAnsi" w:hAnsiTheme="minorHAnsi" w:cstheme="minorHAnsi"/>
          <w:sz w:val="22"/>
        </w:rPr>
      </w:pPr>
      <w:r w:rsidRPr="00C826EE">
        <w:rPr>
          <w:rFonts w:asciiTheme="minorHAnsi" w:hAnsiTheme="minorHAnsi" w:cstheme="minorHAnsi"/>
          <w:sz w:val="22"/>
        </w:rPr>
        <w:t>Стратегия конгломеративной диверсификации состоит в том, что фирма расширяется за счет производства новых продуктов, технологически не связанных с уже производимыми, которые реализуются на новых рынках. Это одна из самых сложных для реализации стратегий развития, так как ее успешное осуществление зависит от многих факторов, в частности от компетентн</w:t>
      </w:r>
      <w:r w:rsidRPr="00C826EE">
        <w:rPr>
          <w:rFonts w:asciiTheme="minorHAnsi" w:hAnsiTheme="minorHAnsi" w:cstheme="minorHAnsi"/>
          <w:sz w:val="22"/>
        </w:rPr>
        <w:t>о</w:t>
      </w:r>
      <w:r w:rsidRPr="00C826EE">
        <w:rPr>
          <w:rFonts w:asciiTheme="minorHAnsi" w:hAnsiTheme="minorHAnsi" w:cstheme="minorHAnsi"/>
          <w:sz w:val="22"/>
        </w:rPr>
        <w:t>сти имеющегося персонала, особенно менеджеров, сезонности в жизни рынка, наличия нео</w:t>
      </w:r>
      <w:r w:rsidRPr="00C826EE">
        <w:rPr>
          <w:rFonts w:asciiTheme="minorHAnsi" w:hAnsiTheme="minorHAnsi" w:cstheme="minorHAnsi"/>
          <w:sz w:val="22"/>
        </w:rPr>
        <w:t>б</w:t>
      </w:r>
      <w:r w:rsidRPr="00C826EE">
        <w:rPr>
          <w:rFonts w:asciiTheme="minorHAnsi" w:hAnsiTheme="minorHAnsi" w:cstheme="minorHAnsi"/>
          <w:sz w:val="22"/>
        </w:rPr>
        <w:t>ходимых сумм денег и т.п.</w:t>
      </w:r>
    </w:p>
    <w:p w:rsidR="00C826EE" w:rsidRPr="00C826EE" w:rsidRDefault="00C826EE" w:rsidP="00C826EE">
      <w:pPr>
        <w:pStyle w:val="ac"/>
        <w:ind w:left="360"/>
        <w:jc w:val="both"/>
        <w:rPr>
          <w:rFonts w:asciiTheme="minorHAnsi" w:hAnsiTheme="minorHAnsi" w:cstheme="minorHAnsi"/>
        </w:rPr>
      </w:pPr>
      <w:r w:rsidRPr="00C826EE">
        <w:rPr>
          <w:rFonts w:asciiTheme="minorHAnsi" w:hAnsiTheme="minorHAnsi" w:cstheme="minorHAnsi"/>
          <w:sz w:val="22"/>
        </w:rPr>
        <w:t>Несомненно, стратегии диверсификации наиболее сложны и рискованны, поскольку выводят фирму в н</w:t>
      </w:r>
      <w:r w:rsidRPr="00C826EE">
        <w:rPr>
          <w:rFonts w:asciiTheme="minorHAnsi" w:hAnsiTheme="minorHAnsi" w:cstheme="minorHAnsi"/>
          <w:sz w:val="22"/>
        </w:rPr>
        <w:t>о</w:t>
      </w:r>
      <w:r w:rsidRPr="00C826EE">
        <w:rPr>
          <w:rFonts w:asciiTheme="minorHAnsi" w:hAnsiTheme="minorHAnsi" w:cstheme="minorHAnsi"/>
          <w:sz w:val="22"/>
        </w:rPr>
        <w:t>вые для нее области. Для их успеха требуется привлечь значительные кадровые и финансовые ресурсы. В качестве условия успеха подобной стратегии называется наличие хотя бы одной общей точки между н</w:t>
      </w:r>
      <w:r w:rsidRPr="00C826EE">
        <w:rPr>
          <w:rFonts w:asciiTheme="minorHAnsi" w:hAnsiTheme="minorHAnsi" w:cstheme="minorHAnsi"/>
          <w:sz w:val="22"/>
        </w:rPr>
        <w:t>о</w:t>
      </w:r>
      <w:r w:rsidRPr="00C826EE">
        <w:rPr>
          <w:rFonts w:asciiTheme="minorHAnsi" w:hAnsiTheme="minorHAnsi" w:cstheme="minorHAnsi"/>
          <w:sz w:val="22"/>
        </w:rPr>
        <w:t>вым и базовым видами деятельности, например, в части рынка, технологии или производственного пр</w:t>
      </w:r>
      <w:r w:rsidRPr="00C826EE">
        <w:rPr>
          <w:rFonts w:asciiTheme="minorHAnsi" w:hAnsiTheme="minorHAnsi" w:cstheme="minorHAnsi"/>
          <w:sz w:val="22"/>
        </w:rPr>
        <w:t>о</w:t>
      </w:r>
      <w:r w:rsidRPr="00C826EE">
        <w:rPr>
          <w:rFonts w:asciiTheme="minorHAnsi" w:hAnsiTheme="minorHAnsi" w:cstheme="minorHAnsi"/>
          <w:sz w:val="22"/>
        </w:rPr>
        <w:t>цесса. Другие специалисты в области структурного управления отмечают важность «фирменной культ</w:t>
      </w:r>
      <w:r w:rsidRPr="00C826EE">
        <w:rPr>
          <w:rFonts w:asciiTheme="minorHAnsi" w:hAnsiTheme="minorHAnsi" w:cstheme="minorHAnsi"/>
          <w:sz w:val="22"/>
        </w:rPr>
        <w:t>у</w:t>
      </w:r>
      <w:r w:rsidRPr="00C826EE">
        <w:rPr>
          <w:rFonts w:asciiTheme="minorHAnsi" w:hAnsiTheme="minorHAnsi" w:cstheme="minorHAnsi"/>
          <w:sz w:val="22"/>
        </w:rPr>
        <w:t>ры», или «стиля управления», который характеризует организацию в целом и может быть эффективен для некоторых видов деятельности и неэффективен для других.</w:t>
      </w:r>
    </w:p>
    <w:p w:rsidR="00C826EE" w:rsidRPr="00B132FD" w:rsidRDefault="00C826EE" w:rsidP="00C826EE">
      <w:pPr>
        <w:pStyle w:val="a6"/>
        <w:ind w:left="720"/>
        <w:jc w:val="both"/>
      </w:pPr>
    </w:p>
    <w:p w:rsidR="00005F66" w:rsidRPr="00F74729" w:rsidRDefault="00005F66" w:rsidP="00F74729">
      <w:pPr>
        <w:pStyle w:val="a3"/>
        <w:rPr>
          <w:color w:val="auto"/>
        </w:rPr>
      </w:pPr>
      <w:r w:rsidRPr="00F74729">
        <w:rPr>
          <w:color w:val="auto"/>
        </w:rPr>
        <w:t>Управленческое обследование</w:t>
      </w:r>
    </w:p>
    <w:p w:rsidR="00005F66" w:rsidRPr="00005F66" w:rsidRDefault="00005F66" w:rsidP="00005F66">
      <w:pPr>
        <w:jc w:val="both"/>
      </w:pPr>
    </w:p>
    <w:p w:rsidR="007838BC" w:rsidRPr="00005F66" w:rsidRDefault="00005F66" w:rsidP="007838BC">
      <w:pPr>
        <w:jc w:val="both"/>
      </w:pPr>
      <w:r w:rsidRPr="00005F66">
        <w:t>Управленческое обследование – анализ сильных и слабых сторон.</w:t>
      </w:r>
      <w:r w:rsidR="007838BC">
        <w:t xml:space="preserve"> </w:t>
      </w:r>
      <w:r w:rsidR="007838BC" w:rsidRPr="00005F66">
        <w:t>Направлено на связывание всех факторов внешней и внутренней среды.</w:t>
      </w:r>
    </w:p>
    <w:p w:rsidR="00005F66" w:rsidRDefault="00005F66" w:rsidP="00005F66">
      <w:pPr>
        <w:jc w:val="both"/>
      </w:pPr>
      <w:r w:rsidRPr="00005F66">
        <w:t>Управленческое об</w:t>
      </w:r>
      <w:r>
        <w:t>следование –</w:t>
      </w:r>
      <w:r w:rsidRPr="00005F66">
        <w:t xml:space="preserve"> это процесс комплексного анализа </w:t>
      </w:r>
      <w:r>
        <w:t xml:space="preserve">внутренних ресурсов и возможностей предприятия, направленных на оценку текущего состояния его сильных и слабых сторон, а так же выявление стратегических проблем. По сути это есть вторая часть </w:t>
      </w:r>
      <w:r>
        <w:rPr>
          <w:lang w:val="en-US"/>
        </w:rPr>
        <w:t>SWAT</w:t>
      </w:r>
      <w:r>
        <w:t xml:space="preserve"> – анализа. </w:t>
      </w:r>
    </w:p>
    <w:p w:rsidR="00005F66" w:rsidRDefault="00005F66" w:rsidP="00005F66">
      <w:pPr>
        <w:jc w:val="both"/>
      </w:pPr>
      <w:r>
        <w:t>Управленческое обследование определяется несколькими факторами:</w:t>
      </w:r>
    </w:p>
    <w:p w:rsidR="00005F66" w:rsidRDefault="00005F66" w:rsidP="00005F66">
      <w:pPr>
        <w:pStyle w:val="a5"/>
        <w:numPr>
          <w:ilvl w:val="0"/>
          <w:numId w:val="18"/>
        </w:numPr>
        <w:jc w:val="both"/>
      </w:pPr>
      <w:r>
        <w:t>Он необходим для разработки стратегии развития предприятия в целом. Для реализации эффективн</w:t>
      </w:r>
      <w:r>
        <w:t>о</w:t>
      </w:r>
      <w:r>
        <w:t>го менеджмента.</w:t>
      </w:r>
    </w:p>
    <w:p w:rsidR="007838BC" w:rsidRDefault="007838BC" w:rsidP="007838BC">
      <w:pPr>
        <w:jc w:val="both"/>
      </w:pPr>
      <w:r>
        <w:t>Матрица анализа:</w:t>
      </w:r>
    </w:p>
    <w:tbl>
      <w:tblPr>
        <w:tblStyle w:val="ab"/>
        <w:tblW w:w="0" w:type="auto"/>
        <w:tblLook w:val="04A0"/>
      </w:tblPr>
      <w:tblGrid>
        <w:gridCol w:w="1002"/>
        <w:gridCol w:w="2130"/>
        <w:gridCol w:w="2130"/>
        <w:gridCol w:w="2130"/>
      </w:tblGrid>
      <w:tr w:rsidR="007838BC" w:rsidTr="000F5598">
        <w:tc>
          <w:tcPr>
            <w:tcW w:w="0" w:type="auto"/>
          </w:tcPr>
          <w:p w:rsidR="007838BC" w:rsidRDefault="007838BC" w:rsidP="007838BC">
            <w:pPr>
              <w:jc w:val="both"/>
            </w:pPr>
          </w:p>
        </w:tc>
        <w:tc>
          <w:tcPr>
            <w:tcW w:w="0" w:type="auto"/>
          </w:tcPr>
          <w:p w:rsidR="007838BC" w:rsidRDefault="007838BC" w:rsidP="007838BC">
            <w:pPr>
              <w:jc w:val="both"/>
            </w:pPr>
            <w:r>
              <w:t>Стратегия 1</w:t>
            </w:r>
          </w:p>
        </w:tc>
        <w:tc>
          <w:tcPr>
            <w:tcW w:w="0" w:type="auto"/>
          </w:tcPr>
          <w:p w:rsidR="007838BC" w:rsidRDefault="007838BC" w:rsidP="007838BC">
            <w:pPr>
              <w:jc w:val="both"/>
            </w:pPr>
            <w:r>
              <w:t>Стратегия 2</w:t>
            </w:r>
          </w:p>
        </w:tc>
        <w:tc>
          <w:tcPr>
            <w:tcW w:w="0" w:type="auto"/>
          </w:tcPr>
          <w:p w:rsidR="007838BC" w:rsidRDefault="007838BC" w:rsidP="007838BC">
            <w:pPr>
              <w:jc w:val="both"/>
            </w:pPr>
          </w:p>
        </w:tc>
      </w:tr>
      <w:tr w:rsidR="007838BC" w:rsidTr="000F5598">
        <w:tc>
          <w:tcPr>
            <w:tcW w:w="0" w:type="auto"/>
          </w:tcPr>
          <w:p w:rsidR="007838BC" w:rsidRDefault="007838BC" w:rsidP="007838BC">
            <w:pPr>
              <w:jc w:val="both"/>
            </w:pPr>
            <w:r>
              <w:t>Ресурс 1</w:t>
            </w:r>
          </w:p>
        </w:tc>
        <w:tc>
          <w:tcPr>
            <w:tcW w:w="0" w:type="auto"/>
          </w:tcPr>
          <w:p w:rsidR="007838BC" w:rsidRDefault="007838BC" w:rsidP="007838BC">
            <w:pPr>
              <w:jc w:val="both"/>
            </w:pPr>
            <w:r>
              <w:t>Стратегия 1 Ресурс 1</w:t>
            </w:r>
          </w:p>
        </w:tc>
        <w:tc>
          <w:tcPr>
            <w:tcW w:w="0" w:type="auto"/>
          </w:tcPr>
          <w:p w:rsidR="007838BC" w:rsidRDefault="007838BC" w:rsidP="007838BC">
            <w:pPr>
              <w:jc w:val="both"/>
            </w:pPr>
            <w:r>
              <w:t>Стратегия 2 Ресурс 1</w:t>
            </w:r>
          </w:p>
        </w:tc>
        <w:tc>
          <w:tcPr>
            <w:tcW w:w="0" w:type="auto"/>
          </w:tcPr>
          <w:p w:rsidR="007838BC" w:rsidRDefault="007838BC" w:rsidP="007838BC">
            <w:pPr>
              <w:jc w:val="both"/>
            </w:pPr>
            <w:r>
              <w:t>Стратегия 1 Ресурс 1</w:t>
            </w:r>
          </w:p>
        </w:tc>
      </w:tr>
      <w:tr w:rsidR="007838BC" w:rsidTr="000F5598">
        <w:tc>
          <w:tcPr>
            <w:tcW w:w="0" w:type="auto"/>
          </w:tcPr>
          <w:p w:rsidR="007838BC" w:rsidRDefault="007838BC" w:rsidP="007838BC">
            <w:pPr>
              <w:jc w:val="both"/>
            </w:pPr>
            <w:r>
              <w:t>Ресурс 2</w:t>
            </w:r>
          </w:p>
        </w:tc>
        <w:tc>
          <w:tcPr>
            <w:tcW w:w="0" w:type="auto"/>
          </w:tcPr>
          <w:p w:rsidR="007838BC" w:rsidRDefault="007838BC" w:rsidP="007838BC">
            <w:pPr>
              <w:jc w:val="both"/>
            </w:pPr>
            <w:r>
              <w:t>Стратегия 1 Ресурс 2</w:t>
            </w:r>
          </w:p>
        </w:tc>
        <w:tc>
          <w:tcPr>
            <w:tcW w:w="0" w:type="auto"/>
          </w:tcPr>
          <w:p w:rsidR="007838BC" w:rsidRDefault="007838BC" w:rsidP="007838BC">
            <w:pPr>
              <w:jc w:val="both"/>
            </w:pPr>
            <w:r>
              <w:t>Стратегия 2 Ресурс 2</w:t>
            </w:r>
          </w:p>
        </w:tc>
        <w:tc>
          <w:tcPr>
            <w:tcW w:w="0" w:type="auto"/>
          </w:tcPr>
          <w:p w:rsidR="007838BC" w:rsidRDefault="007838BC" w:rsidP="007838BC">
            <w:pPr>
              <w:jc w:val="both"/>
            </w:pPr>
            <w:r>
              <w:t>Стратегия 2 Ресурс 2</w:t>
            </w:r>
          </w:p>
        </w:tc>
      </w:tr>
    </w:tbl>
    <w:p w:rsidR="007838BC" w:rsidRDefault="007838BC" w:rsidP="007838BC">
      <w:pPr>
        <w:jc w:val="both"/>
      </w:pPr>
    </w:p>
    <w:tbl>
      <w:tblPr>
        <w:tblStyle w:val="ab"/>
        <w:tblW w:w="0" w:type="auto"/>
        <w:tblLook w:val="04A0"/>
      </w:tblPr>
      <w:tblGrid>
        <w:gridCol w:w="1002"/>
        <w:gridCol w:w="2130"/>
        <w:gridCol w:w="2130"/>
        <w:gridCol w:w="222"/>
      </w:tblGrid>
      <w:tr w:rsidR="007838BC" w:rsidTr="000F5598">
        <w:tc>
          <w:tcPr>
            <w:tcW w:w="0" w:type="auto"/>
          </w:tcPr>
          <w:p w:rsidR="007838BC" w:rsidRDefault="007838BC" w:rsidP="000F5598">
            <w:pPr>
              <w:jc w:val="both"/>
            </w:pPr>
          </w:p>
        </w:tc>
        <w:tc>
          <w:tcPr>
            <w:tcW w:w="0" w:type="auto"/>
          </w:tcPr>
          <w:p w:rsidR="007838BC" w:rsidRDefault="007838BC" w:rsidP="000F5598">
            <w:pPr>
              <w:jc w:val="both"/>
            </w:pPr>
            <w:r>
              <w:t>Стратегия 1</w:t>
            </w:r>
          </w:p>
        </w:tc>
        <w:tc>
          <w:tcPr>
            <w:tcW w:w="0" w:type="auto"/>
          </w:tcPr>
          <w:p w:rsidR="007838BC" w:rsidRDefault="007838BC" w:rsidP="000F5598">
            <w:pPr>
              <w:jc w:val="both"/>
            </w:pPr>
            <w:r>
              <w:t>Стратегия 2</w:t>
            </w:r>
          </w:p>
        </w:tc>
        <w:tc>
          <w:tcPr>
            <w:tcW w:w="0" w:type="auto"/>
          </w:tcPr>
          <w:p w:rsidR="007838BC" w:rsidRDefault="007838BC" w:rsidP="000F5598">
            <w:pPr>
              <w:jc w:val="both"/>
            </w:pPr>
          </w:p>
        </w:tc>
      </w:tr>
      <w:tr w:rsidR="007838BC" w:rsidTr="000F5598">
        <w:tc>
          <w:tcPr>
            <w:tcW w:w="0" w:type="auto"/>
          </w:tcPr>
          <w:p w:rsidR="007838BC" w:rsidRDefault="007838BC" w:rsidP="000F5598">
            <w:pPr>
              <w:jc w:val="both"/>
            </w:pPr>
            <w:r>
              <w:t>Ресурс 1</w:t>
            </w:r>
          </w:p>
        </w:tc>
        <w:tc>
          <w:tcPr>
            <w:tcW w:w="0" w:type="auto"/>
          </w:tcPr>
          <w:p w:rsidR="007838BC" w:rsidRDefault="007838BC" w:rsidP="000F5598">
            <w:pPr>
              <w:jc w:val="both"/>
            </w:pPr>
            <w:r>
              <w:t>Стратегия 1 Ресурс 1</w:t>
            </w:r>
          </w:p>
        </w:tc>
        <w:tc>
          <w:tcPr>
            <w:tcW w:w="0" w:type="auto"/>
          </w:tcPr>
          <w:p w:rsidR="007838BC" w:rsidRDefault="00F347FA" w:rsidP="007838BC">
            <w:pPr>
              <w:ind w:firstLine="708"/>
              <w:jc w:val="both"/>
            </w:pPr>
            <w:r>
              <w:rPr>
                <w:noProof/>
                <w:lang w:eastAsia="ru-RU"/>
              </w:rPr>
              <w:pict>
                <v:shape id="_x0000_s1063" type="#_x0000_t32" style="position:absolute;left:0;text-align:left;margin-left:-5.6pt;margin-top:.15pt;width:106.5pt;height:13pt;flip:y;z-index:251691008;mso-position-horizontal-relative:text;mso-position-vertical-relative:text" o:connectortype="straight"/>
              </w:pict>
            </w:r>
            <w:r>
              <w:rPr>
                <w:noProof/>
                <w:lang w:eastAsia="ru-RU"/>
              </w:rPr>
              <w:pict>
                <v:shape id="_x0000_s1062" type="#_x0000_t32" style="position:absolute;left:0;text-align:left;margin-left:-5.6pt;margin-top:.15pt;width:106.5pt;height:13pt;z-index:251689984;mso-position-horizontal-relative:text;mso-position-vertical-relative:text" o:connectortype="straight"/>
              </w:pict>
            </w:r>
          </w:p>
        </w:tc>
        <w:tc>
          <w:tcPr>
            <w:tcW w:w="0" w:type="auto"/>
          </w:tcPr>
          <w:p w:rsidR="007838BC" w:rsidRDefault="007838BC" w:rsidP="000F5598">
            <w:pPr>
              <w:jc w:val="both"/>
            </w:pPr>
          </w:p>
        </w:tc>
      </w:tr>
      <w:tr w:rsidR="007838BC" w:rsidTr="000F5598">
        <w:tc>
          <w:tcPr>
            <w:tcW w:w="0" w:type="auto"/>
          </w:tcPr>
          <w:p w:rsidR="007838BC" w:rsidRDefault="007838BC" w:rsidP="000F5598">
            <w:pPr>
              <w:jc w:val="both"/>
            </w:pPr>
            <w:r>
              <w:t>Ресурс 2</w:t>
            </w:r>
          </w:p>
        </w:tc>
        <w:tc>
          <w:tcPr>
            <w:tcW w:w="0" w:type="auto"/>
          </w:tcPr>
          <w:p w:rsidR="007838BC" w:rsidRDefault="007838BC" w:rsidP="000F5598">
            <w:pPr>
              <w:jc w:val="both"/>
            </w:pPr>
            <w:r>
              <w:t>Стратегия 1 Ресурс 2</w:t>
            </w:r>
          </w:p>
        </w:tc>
        <w:tc>
          <w:tcPr>
            <w:tcW w:w="0" w:type="auto"/>
          </w:tcPr>
          <w:p w:rsidR="007838BC" w:rsidRDefault="007838BC" w:rsidP="000F5598">
            <w:pPr>
              <w:jc w:val="both"/>
            </w:pPr>
            <w:r>
              <w:t>Стратегия 2 Ресурс 2</w:t>
            </w:r>
          </w:p>
        </w:tc>
        <w:tc>
          <w:tcPr>
            <w:tcW w:w="0" w:type="auto"/>
          </w:tcPr>
          <w:p w:rsidR="007838BC" w:rsidRDefault="007838BC" w:rsidP="000F5598">
            <w:pPr>
              <w:jc w:val="both"/>
            </w:pPr>
          </w:p>
        </w:tc>
      </w:tr>
    </w:tbl>
    <w:p w:rsidR="007838BC" w:rsidRDefault="007838BC" w:rsidP="007838BC">
      <w:pPr>
        <w:jc w:val="both"/>
      </w:pPr>
      <w:r>
        <w:t>Возможно, даже при несоответствии стратегии и ресурса будет эффективнее выбрать стратегию несоответс</w:t>
      </w:r>
      <w:r>
        <w:t>т</w:t>
      </w:r>
      <w:r>
        <w:t>вия.</w:t>
      </w:r>
    </w:p>
    <w:p w:rsidR="007838BC" w:rsidRDefault="007838BC" w:rsidP="00005F66">
      <w:pPr>
        <w:pStyle w:val="a5"/>
        <w:numPr>
          <w:ilvl w:val="0"/>
          <w:numId w:val="18"/>
        </w:numPr>
        <w:jc w:val="both"/>
      </w:pPr>
      <w:r>
        <w:t>Необходим для оценки привлекательности предприятия.</w:t>
      </w:r>
      <w:r w:rsidR="00726C5B">
        <w:t xml:space="preserve"> </w:t>
      </w:r>
    </w:p>
    <w:p w:rsidR="00726C5B" w:rsidRDefault="00726C5B" w:rsidP="00005F66">
      <w:pPr>
        <w:pStyle w:val="a5"/>
        <w:numPr>
          <w:ilvl w:val="0"/>
          <w:numId w:val="18"/>
        </w:numPr>
        <w:jc w:val="both"/>
      </w:pPr>
      <w:r>
        <w:t>Управленческий анализ позволяет выявить резервы и возможности предприятия. Определить напра</w:t>
      </w:r>
      <w:r>
        <w:t>в</w:t>
      </w:r>
      <w:r>
        <w:t>ление адаптации внутренних возможностей предприятия к изменениям условий внешне среды.</w:t>
      </w:r>
    </w:p>
    <w:p w:rsidR="00726C5B" w:rsidRDefault="00726C5B" w:rsidP="00A8454F">
      <w:pPr>
        <w:pStyle w:val="a5"/>
        <w:ind w:firstLine="696"/>
        <w:jc w:val="both"/>
      </w:pPr>
      <w:r>
        <w:t xml:space="preserve">Основным инструментом стратегического менеджмента </w:t>
      </w:r>
      <w:r w:rsidRPr="00A8454F">
        <w:rPr>
          <w:b/>
        </w:rPr>
        <w:t>портфельный анализ</w:t>
      </w:r>
      <w:r>
        <w:t xml:space="preserve"> – это инстр</w:t>
      </w:r>
      <w:r>
        <w:t>у</w:t>
      </w:r>
      <w:r>
        <w:t>мент с помощью которого руководство предприятия выявляет и оценивает свою хозяйственную де</w:t>
      </w:r>
      <w:r>
        <w:t>я</w:t>
      </w:r>
      <w:r>
        <w:t>тельность с целью вложения средств в наиболее прибыльные или перспективные ее направления и сокращение либо же прекращение инвестиций в неэффективные проекты.</w:t>
      </w:r>
    </w:p>
    <w:p w:rsidR="006461A3" w:rsidRDefault="00F347FA" w:rsidP="00726C5B">
      <w:pPr>
        <w:pStyle w:val="a5"/>
        <w:jc w:val="both"/>
      </w:pPr>
      <w:r>
        <w:rPr>
          <w:noProof/>
          <w:lang w:eastAsia="ru-RU"/>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66" type="#_x0000_t102" style="position:absolute;left:0;text-align:left;margin-left:100.1pt;margin-top:-10.5pt;width:16.25pt;height:42.05pt;rotation:90;z-index:251693056"/>
        </w:pict>
      </w:r>
    </w:p>
    <w:tbl>
      <w:tblPr>
        <w:tblStyle w:val="ab"/>
        <w:tblW w:w="0" w:type="auto"/>
        <w:tblInd w:w="720" w:type="dxa"/>
        <w:tblLook w:val="04A0"/>
      </w:tblPr>
      <w:tblGrid>
        <w:gridCol w:w="1631"/>
        <w:gridCol w:w="989"/>
      </w:tblGrid>
      <w:tr w:rsidR="00726C5B" w:rsidTr="00A8454F">
        <w:tc>
          <w:tcPr>
            <w:tcW w:w="0" w:type="auto"/>
            <w:vAlign w:val="center"/>
          </w:tcPr>
          <w:p w:rsidR="00726C5B" w:rsidRDefault="00726C5B" w:rsidP="00A8454F">
            <w:pPr>
              <w:pStyle w:val="a5"/>
              <w:ind w:left="0"/>
              <w:jc w:val="center"/>
            </w:pPr>
            <w:r>
              <w:t>Д</w:t>
            </w:r>
            <w:r w:rsidR="006461A3">
              <w:t>ойная корова</w:t>
            </w:r>
          </w:p>
        </w:tc>
        <w:tc>
          <w:tcPr>
            <w:tcW w:w="989" w:type="dxa"/>
            <w:vAlign w:val="center"/>
          </w:tcPr>
          <w:p w:rsidR="00726C5B" w:rsidRDefault="00F347FA" w:rsidP="00A8454F">
            <w:pPr>
              <w:pStyle w:val="a5"/>
              <w:ind w:left="0"/>
              <w:jc w:val="center"/>
            </w:pPr>
            <w:r>
              <w:rPr>
                <w:noProof/>
                <w:lang w:eastAsia="ru-RU"/>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64" type="#_x0000_t12" style="position:absolute;left:0;text-align:left;margin-left:5.05pt;margin-top:2.7pt;width:30pt;height:20.85pt;z-index:251692032;mso-position-horizontal-relative:text;mso-position-vertical-relative:text"/>
              </w:pict>
            </w:r>
            <w:r>
              <w:rPr>
                <w:noProof/>
                <w:lang w:eastAsia="ru-RU"/>
              </w:rPr>
              <w:pict>
                <v:shape id="_x0000_s1067" type="#_x0000_t102" style="position:absolute;left:0;text-align:left;margin-left:38.05pt;margin-top:6.05pt;width:16.25pt;height:42.05pt;rotation:11608444fd;z-index:251694080;mso-position-horizontal-relative:text;mso-position-vertical-relative:text"/>
              </w:pict>
            </w:r>
          </w:p>
          <w:p w:rsidR="00726C5B" w:rsidRDefault="00726C5B" w:rsidP="00A8454F">
            <w:pPr>
              <w:pStyle w:val="a5"/>
              <w:ind w:left="0"/>
              <w:jc w:val="center"/>
            </w:pPr>
          </w:p>
        </w:tc>
      </w:tr>
      <w:tr w:rsidR="00726C5B" w:rsidTr="00BF1B7B">
        <w:trPr>
          <w:trHeight w:val="594"/>
        </w:trPr>
        <w:tc>
          <w:tcPr>
            <w:tcW w:w="0" w:type="auto"/>
            <w:vAlign w:val="center"/>
          </w:tcPr>
          <w:p w:rsidR="00726C5B" w:rsidRDefault="00F347FA" w:rsidP="00BF1B7B">
            <w:pPr>
              <w:pStyle w:val="a5"/>
              <w:ind w:left="0"/>
              <w:jc w:val="center"/>
            </w:pPr>
            <w:r>
              <w:rPr>
                <w:noProof/>
                <w:lang w:eastAsia="ru-RU"/>
              </w:rPr>
              <w:pict>
                <v:shape id="_x0000_s1068" type="#_x0000_t102" style="position:absolute;left:0;text-align:left;margin-left:64.1pt;margin-top:12.8pt;width:16.25pt;height:42.05pt;rotation:17550298fd;z-index:251695104;mso-position-horizontal-relative:text;mso-position-vertical-relative:text"/>
              </w:pict>
            </w:r>
            <w:r w:rsidR="006461A3">
              <w:t>?</w:t>
            </w:r>
          </w:p>
          <w:p w:rsidR="00BF1B7B" w:rsidRPr="006461A3" w:rsidRDefault="00BF1B7B" w:rsidP="00BF1B7B">
            <w:pPr>
              <w:pStyle w:val="a5"/>
              <w:ind w:left="0"/>
              <w:jc w:val="center"/>
            </w:pPr>
          </w:p>
        </w:tc>
        <w:tc>
          <w:tcPr>
            <w:tcW w:w="989" w:type="dxa"/>
            <w:vAlign w:val="center"/>
          </w:tcPr>
          <w:p w:rsidR="00726C5B" w:rsidRDefault="006461A3" w:rsidP="00A8454F">
            <w:pPr>
              <w:pStyle w:val="a5"/>
              <w:ind w:left="0"/>
              <w:jc w:val="center"/>
            </w:pPr>
            <w:r>
              <w:t>Трудная собака</w:t>
            </w:r>
          </w:p>
        </w:tc>
      </w:tr>
    </w:tbl>
    <w:p w:rsidR="00726C5B" w:rsidRDefault="00726C5B" w:rsidP="00726C5B">
      <w:pPr>
        <w:pStyle w:val="a5"/>
        <w:jc w:val="both"/>
      </w:pPr>
    </w:p>
    <w:p w:rsidR="00726C5B" w:rsidRDefault="00A8454F" w:rsidP="00A8454F">
      <w:pPr>
        <w:pStyle w:val="a5"/>
        <w:ind w:firstLine="696"/>
        <w:jc w:val="both"/>
      </w:pPr>
      <w:r>
        <w:t>Предполагается что портфель компании должен быть сбалансированным. Т.е. должно быть обеспечено правильно сочетание подразделений или продуктов испытывающих потребность в кап</w:t>
      </w:r>
      <w:r>
        <w:t>и</w:t>
      </w:r>
      <w:r>
        <w:t>тале для обеспечения роста с хозяйствующими единицами располагающими некоторым избытком к</w:t>
      </w:r>
      <w:r>
        <w:t>а</w:t>
      </w:r>
      <w:r>
        <w:t xml:space="preserve">питала. </w:t>
      </w:r>
    </w:p>
    <w:p w:rsidR="00A8454F" w:rsidRDefault="00A8454F" w:rsidP="00A8454F">
      <w:pPr>
        <w:pStyle w:val="a5"/>
        <w:ind w:firstLine="696"/>
        <w:jc w:val="both"/>
      </w:pPr>
      <w:r>
        <w:t>Ценность методов портфельного анализа заключается в том что он дает возможность мене</w:t>
      </w:r>
      <w:r>
        <w:t>д</w:t>
      </w:r>
      <w:r>
        <w:t>жерам понять лучше бизнес. Создать четкую картину формирования затрат и прибыли компании.</w:t>
      </w:r>
    </w:p>
    <w:p w:rsidR="00A8454F" w:rsidRDefault="00A8454F" w:rsidP="00A8454F">
      <w:pPr>
        <w:pStyle w:val="a5"/>
        <w:ind w:firstLine="696"/>
        <w:jc w:val="both"/>
      </w:pPr>
      <w:r>
        <w:t>Портфельный анализ обеспечивает менеджеров инструментом анализа и планирования пор</w:t>
      </w:r>
      <w:r>
        <w:t>т</w:t>
      </w:r>
      <w:r>
        <w:t>фельных стратегий для обеспечения разумной диверсификации.</w:t>
      </w:r>
    </w:p>
    <w:p w:rsidR="00005F66" w:rsidRDefault="00A8454F" w:rsidP="00005F66">
      <w:pPr>
        <w:jc w:val="both"/>
        <w:rPr>
          <w:b/>
        </w:rPr>
      </w:pPr>
      <w:r>
        <w:rPr>
          <w:b/>
        </w:rPr>
        <w:lastRenderedPageBreak/>
        <w:t>Методы управленческого анализа:</w:t>
      </w:r>
    </w:p>
    <w:p w:rsidR="00A8454F" w:rsidRDefault="00A8454F" w:rsidP="00A8454F">
      <w:pPr>
        <w:pStyle w:val="a5"/>
        <w:numPr>
          <w:ilvl w:val="0"/>
          <w:numId w:val="19"/>
        </w:numPr>
        <w:jc w:val="both"/>
      </w:pPr>
      <w:r>
        <w:t>Портфельный анализ</w:t>
      </w:r>
    </w:p>
    <w:p w:rsidR="00A8454F" w:rsidRDefault="00A8454F" w:rsidP="00A8454F">
      <w:pPr>
        <w:pStyle w:val="a5"/>
        <w:numPr>
          <w:ilvl w:val="0"/>
          <w:numId w:val="19"/>
        </w:numPr>
        <w:jc w:val="both"/>
      </w:pPr>
      <w:r>
        <w:t>Ситуационный анализ</w:t>
      </w:r>
    </w:p>
    <w:p w:rsidR="00A8454F" w:rsidRDefault="00A8454F" w:rsidP="00A8454F">
      <w:pPr>
        <w:pStyle w:val="a5"/>
        <w:numPr>
          <w:ilvl w:val="0"/>
          <w:numId w:val="19"/>
        </w:numPr>
        <w:jc w:val="both"/>
      </w:pPr>
      <w:r>
        <w:t>Кабинетное исследование</w:t>
      </w:r>
    </w:p>
    <w:p w:rsidR="00005F66" w:rsidRDefault="00B9317A" w:rsidP="00005F66">
      <w:pPr>
        <w:pStyle w:val="a5"/>
        <w:numPr>
          <w:ilvl w:val="1"/>
          <w:numId w:val="19"/>
        </w:numPr>
        <w:jc w:val="both"/>
      </w:pPr>
      <w:r>
        <w:t>Работа с бухгалтерской отчетностью, статистикой и т.д.</w:t>
      </w:r>
    </w:p>
    <w:p w:rsidR="00B9317A" w:rsidRDefault="00B9317A" w:rsidP="00B9317A">
      <w:pPr>
        <w:pStyle w:val="a5"/>
        <w:numPr>
          <w:ilvl w:val="0"/>
          <w:numId w:val="19"/>
        </w:numPr>
        <w:jc w:val="both"/>
      </w:pPr>
      <w:r>
        <w:t>Наблюдение и опросы</w:t>
      </w:r>
    </w:p>
    <w:p w:rsidR="00B9317A" w:rsidRDefault="00B9317A" w:rsidP="00B9317A">
      <w:pPr>
        <w:pStyle w:val="a5"/>
        <w:numPr>
          <w:ilvl w:val="0"/>
          <w:numId w:val="19"/>
        </w:numPr>
        <w:jc w:val="both"/>
      </w:pPr>
      <w:r>
        <w:t>Экспертные оценки</w:t>
      </w:r>
    </w:p>
    <w:p w:rsidR="00B9317A" w:rsidRDefault="00B9317A" w:rsidP="00B9317A">
      <w:pPr>
        <w:pStyle w:val="a5"/>
        <w:numPr>
          <w:ilvl w:val="0"/>
          <w:numId w:val="19"/>
        </w:numPr>
        <w:jc w:val="both"/>
      </w:pPr>
      <w:r>
        <w:t>Метод мозгового штурма</w:t>
      </w:r>
    </w:p>
    <w:p w:rsidR="00B9317A" w:rsidRDefault="00B9317A" w:rsidP="00B9317A">
      <w:pPr>
        <w:pStyle w:val="a5"/>
        <w:numPr>
          <w:ilvl w:val="0"/>
          <w:numId w:val="19"/>
        </w:numPr>
        <w:jc w:val="both"/>
      </w:pPr>
      <w:r>
        <w:t>Математическое моделирование (анализ трендов, факторный анализ, расчет средних показателей)</w:t>
      </w:r>
    </w:p>
    <w:p w:rsidR="00C17DBF" w:rsidRDefault="00B9317A" w:rsidP="00B9317A">
      <w:pPr>
        <w:jc w:val="both"/>
      </w:pPr>
      <w:r>
        <w:t xml:space="preserve">Методы работы с количественной информацией более очевидны и </w:t>
      </w:r>
      <w:r w:rsidR="00C17DBF">
        <w:t>традиционны. Основными методами п</w:t>
      </w:r>
      <w:r w:rsidR="00C17DBF">
        <w:t>о</w:t>
      </w:r>
      <w:r w:rsidR="00C17DBF">
        <w:t>лучения количественной информации являются:</w:t>
      </w:r>
    </w:p>
    <w:p w:rsidR="00B9317A" w:rsidRDefault="00B9317A" w:rsidP="00C17DBF">
      <w:pPr>
        <w:pStyle w:val="a5"/>
        <w:ind w:left="708"/>
        <w:jc w:val="both"/>
      </w:pPr>
      <w:r>
        <w:t xml:space="preserve"> </w:t>
      </w:r>
      <w:r w:rsidR="00C17DBF">
        <w:t>Беседы руководителей и специалистов предприятия, экспертов, анкетный опрос персонала. Это все дает возможность выявить проблемы. Под проблемой понимается несоответствие состояния упра</w:t>
      </w:r>
      <w:r w:rsidR="00C17DBF">
        <w:t>в</w:t>
      </w:r>
      <w:r w:rsidR="00C17DBF">
        <w:t xml:space="preserve">ляемого объекта целям, либо проблема это противоречие в организации. </w:t>
      </w:r>
    </w:p>
    <w:p w:rsidR="00C17DBF" w:rsidRDefault="00C17DBF" w:rsidP="00C17DBF">
      <w:pPr>
        <w:jc w:val="both"/>
      </w:pPr>
      <w:r>
        <w:t>Проблемы:</w:t>
      </w:r>
    </w:p>
    <w:p w:rsidR="00C17DBF" w:rsidRDefault="00C17DBF" w:rsidP="00C17DBF">
      <w:pPr>
        <w:pStyle w:val="a5"/>
        <w:numPr>
          <w:ilvl w:val="0"/>
          <w:numId w:val="21"/>
        </w:numPr>
        <w:jc w:val="both"/>
      </w:pPr>
      <w:r>
        <w:t>Социальная</w:t>
      </w:r>
    </w:p>
    <w:p w:rsidR="00C17DBF" w:rsidRDefault="007C2395" w:rsidP="00C17DBF">
      <w:pPr>
        <w:pStyle w:val="a5"/>
        <w:numPr>
          <w:ilvl w:val="0"/>
          <w:numId w:val="21"/>
        </w:numPr>
        <w:jc w:val="both"/>
      </w:pPr>
      <w:r>
        <w:t>Ситуационная – могут возникнуть из-за ошибок конкретных менеджеров, из-за особого стечения о</w:t>
      </w:r>
      <w:r>
        <w:t>б</w:t>
      </w:r>
      <w:r>
        <w:t>стоятельств</w:t>
      </w:r>
      <w:r w:rsidR="00CD02E5">
        <w:t>,</w:t>
      </w:r>
      <w:r>
        <w:t xml:space="preserve"> (неграмотность, необразованность). Такие проблемы могут возникать на одном предпр</w:t>
      </w:r>
      <w:r>
        <w:t>и</w:t>
      </w:r>
      <w:r>
        <w:t>ятии и отсутствовать на других.</w:t>
      </w:r>
    </w:p>
    <w:p w:rsidR="007C2395" w:rsidRPr="007C2395" w:rsidRDefault="007C2395" w:rsidP="00C17DBF">
      <w:pPr>
        <w:pStyle w:val="a5"/>
        <w:numPr>
          <w:ilvl w:val="0"/>
          <w:numId w:val="21"/>
        </w:numPr>
        <w:jc w:val="both"/>
      </w:pPr>
      <w:r w:rsidRPr="00CD02E5">
        <w:rPr>
          <w:highlight w:val="green"/>
        </w:rPr>
        <w:t>Стратегическая</w:t>
      </w:r>
      <w:r w:rsidRPr="007C2395">
        <w:t xml:space="preserve"> – предполагает осознание, выявление и четкую конструктивную оценку и формул</w:t>
      </w:r>
      <w:r w:rsidRPr="007C2395">
        <w:t>и</w:t>
      </w:r>
      <w:r w:rsidRPr="007C2395">
        <w:t>ровку проблемы, которая предполагает определенные методы решения</w:t>
      </w:r>
      <w:r>
        <w:t>.</w:t>
      </w:r>
    </w:p>
    <w:p w:rsidR="007C2395" w:rsidRPr="00F74729" w:rsidRDefault="00CD02E5" w:rsidP="00F74729">
      <w:pPr>
        <w:pStyle w:val="1"/>
        <w:rPr>
          <w:color w:val="auto"/>
        </w:rPr>
      </w:pPr>
      <w:r w:rsidRPr="00F74729">
        <w:rPr>
          <w:color w:val="auto"/>
        </w:rPr>
        <w:t>Портфель организации.</w:t>
      </w:r>
    </w:p>
    <w:p w:rsidR="00CD02E5" w:rsidRDefault="005A1BE8" w:rsidP="005A1BE8">
      <w:pPr>
        <w:pStyle w:val="a6"/>
      </w:pPr>
      <w:r>
        <w:t>Этапы анализа:</w:t>
      </w:r>
      <w:r w:rsidR="00CD02E5">
        <w:t xml:space="preserve"> </w:t>
      </w:r>
    </w:p>
    <w:p w:rsidR="00CD02E5" w:rsidRDefault="00CD02E5" w:rsidP="00CD02E5">
      <w:pPr>
        <w:pStyle w:val="a6"/>
        <w:numPr>
          <w:ilvl w:val="0"/>
          <w:numId w:val="24"/>
        </w:numPr>
      </w:pPr>
      <w:r>
        <w:t xml:space="preserve"> </w:t>
      </w:r>
    </w:p>
    <w:p w:rsidR="00CD02E5" w:rsidRDefault="00CD02E5" w:rsidP="00CD02E5">
      <w:pPr>
        <w:pStyle w:val="a6"/>
        <w:numPr>
          <w:ilvl w:val="0"/>
          <w:numId w:val="24"/>
        </w:numPr>
      </w:pPr>
      <w:r>
        <w:t>Сравнить портфель с требованиями рынка.</w:t>
      </w:r>
    </w:p>
    <w:p w:rsidR="00CD02E5" w:rsidRDefault="00CD02E5" w:rsidP="00CD02E5">
      <w:pPr>
        <w:pStyle w:val="a6"/>
        <w:numPr>
          <w:ilvl w:val="0"/>
          <w:numId w:val="24"/>
        </w:numPr>
      </w:pPr>
      <w:r>
        <w:t xml:space="preserve">Сравнить сильные и слабые стороны деятельности предприятия с аналогичными характеристиками конкурентов. </w:t>
      </w:r>
    </w:p>
    <w:p w:rsidR="00CD02E5" w:rsidRDefault="00CD02E5" w:rsidP="00CD02E5">
      <w:pPr>
        <w:pStyle w:val="a6"/>
        <w:numPr>
          <w:ilvl w:val="0"/>
          <w:numId w:val="24"/>
        </w:numPr>
      </w:pPr>
      <w:r>
        <w:t>Использовать сильные стороны и укреплять слабые.</w:t>
      </w:r>
    </w:p>
    <w:p w:rsidR="00CD02E5" w:rsidRDefault="00CD02E5" w:rsidP="005A1BE8">
      <w:pPr>
        <w:pStyle w:val="a6"/>
      </w:pPr>
    </w:p>
    <w:p w:rsidR="005A1BE8" w:rsidRDefault="005A1BE8" w:rsidP="005A1BE8">
      <w:pPr>
        <w:pStyle w:val="a6"/>
      </w:pPr>
      <w:r>
        <w:t>В процессе анализа полезно получить дополнительную информацию, которая дала бы ответ на вопросы:</w:t>
      </w:r>
    </w:p>
    <w:p w:rsidR="005A1BE8" w:rsidRDefault="005A1BE8" w:rsidP="005A1BE8">
      <w:pPr>
        <w:pStyle w:val="a6"/>
        <w:numPr>
          <w:ilvl w:val="0"/>
          <w:numId w:val="25"/>
        </w:numPr>
      </w:pPr>
      <w:r>
        <w:t>Перспективна ли стратегия сточки зрения ключевых факторов успеха и движущих сил развития отра</w:t>
      </w:r>
      <w:r>
        <w:t>с</w:t>
      </w:r>
      <w:r>
        <w:t>ли.</w:t>
      </w:r>
    </w:p>
    <w:p w:rsidR="005A1BE8" w:rsidRDefault="005A1BE8" w:rsidP="005A1BE8">
      <w:pPr>
        <w:pStyle w:val="a6"/>
        <w:numPr>
          <w:ilvl w:val="0"/>
          <w:numId w:val="25"/>
        </w:numPr>
      </w:pPr>
      <w:r>
        <w:t>На сколько стратегия адекватна соотношению конкурентных сил в отрасли..</w:t>
      </w:r>
    </w:p>
    <w:p w:rsidR="005A1BE8" w:rsidRDefault="005A1BE8" w:rsidP="005A1BE8">
      <w:pPr>
        <w:pStyle w:val="a6"/>
        <w:numPr>
          <w:ilvl w:val="0"/>
          <w:numId w:val="25"/>
        </w:numPr>
      </w:pPr>
      <w:r>
        <w:t>Какие меры необходимо предпринять для повышения конкурентоспособности предприятия.</w:t>
      </w:r>
    </w:p>
    <w:p w:rsidR="00995790" w:rsidRDefault="00995790" w:rsidP="00995790">
      <w:pPr>
        <w:pStyle w:val="a6"/>
      </w:pPr>
    </w:p>
    <w:p w:rsidR="00995790" w:rsidRPr="00F74729" w:rsidRDefault="00995790" w:rsidP="00F74729">
      <w:pPr>
        <w:pStyle w:val="1"/>
        <w:rPr>
          <w:color w:val="auto"/>
        </w:rPr>
      </w:pPr>
      <w:r w:rsidRPr="00F74729">
        <w:rPr>
          <w:color w:val="auto"/>
        </w:rPr>
        <w:t>Выбор стратегии</w:t>
      </w:r>
    </w:p>
    <w:p w:rsidR="00995790" w:rsidRDefault="00995790" w:rsidP="00F74729">
      <w:pPr>
        <w:pStyle w:val="a6"/>
        <w:ind w:firstLine="709"/>
        <w:jc w:val="both"/>
      </w:pPr>
      <w:r>
        <w:t>Выбор стратегии осуществляется на основе анализа ключевых факторов характеризующих состоянии организации. Сильные и слабые стороны отрасли и сильные/слабые стороны организации.</w:t>
      </w:r>
    </w:p>
    <w:p w:rsidR="00A01C27" w:rsidRDefault="00494D88" w:rsidP="00F74729">
      <w:pPr>
        <w:pStyle w:val="a6"/>
        <w:ind w:firstLine="709"/>
        <w:jc w:val="both"/>
      </w:pPr>
      <w:r>
        <w:t xml:space="preserve">Зачастую сильные и слабые стороны предприятия могут играть главную роль при выборе стратегии роста (развития) организации. </w:t>
      </w:r>
    </w:p>
    <w:p w:rsidR="00A01C27" w:rsidRDefault="00494D88" w:rsidP="00F74729">
      <w:pPr>
        <w:pStyle w:val="a6"/>
        <w:numPr>
          <w:ilvl w:val="0"/>
          <w:numId w:val="26"/>
        </w:numPr>
        <w:jc w:val="both"/>
      </w:pPr>
      <w:r>
        <w:t>Ведущие сильные организации должны стремиться к максимальному использованию преимуществ. При этом важно искать возможности развертывания бизнеса в новых отраслях. Обладающих больш</w:t>
      </w:r>
      <w:r>
        <w:t>и</w:t>
      </w:r>
      <w:r>
        <w:t>ми задатками для роста.</w:t>
      </w:r>
    </w:p>
    <w:p w:rsidR="00494D88" w:rsidRDefault="00A01C27" w:rsidP="00F74729">
      <w:pPr>
        <w:pStyle w:val="a6"/>
        <w:numPr>
          <w:ilvl w:val="0"/>
          <w:numId w:val="26"/>
        </w:numPr>
        <w:jc w:val="both"/>
      </w:pPr>
      <w:r>
        <w:t>Цели придают уникальность предприятию и оригинальность по выбору стратегии</w:t>
      </w:r>
    </w:p>
    <w:p w:rsidR="00A01C27" w:rsidRDefault="00A01C27" w:rsidP="00F74729">
      <w:pPr>
        <w:pStyle w:val="a6"/>
        <w:numPr>
          <w:ilvl w:val="0"/>
          <w:numId w:val="26"/>
        </w:numPr>
        <w:jc w:val="both"/>
      </w:pPr>
      <w:r>
        <w:t>Интересы и отношение высшего руководства.</w:t>
      </w:r>
    </w:p>
    <w:p w:rsidR="00A01C27" w:rsidRDefault="00A01C27" w:rsidP="00F74729">
      <w:pPr>
        <w:pStyle w:val="a6"/>
        <w:numPr>
          <w:ilvl w:val="0"/>
          <w:numId w:val="26"/>
        </w:numPr>
        <w:jc w:val="both"/>
      </w:pPr>
      <w:r>
        <w:lastRenderedPageBreak/>
        <w:t>Финансовые ресурсы. Оказывают существенное влияние на выбор стратегии. Любые изменения в п</w:t>
      </w:r>
      <w:r>
        <w:t>о</w:t>
      </w:r>
      <w:r>
        <w:t>ведении предприятия на рынке (создание нового продукта, переход на новые рынки) требует бол</w:t>
      </w:r>
      <w:r>
        <w:t>ь</w:t>
      </w:r>
      <w:r>
        <w:t>ших финансовых затрат.</w:t>
      </w:r>
    </w:p>
    <w:p w:rsidR="00A01C27" w:rsidRDefault="00A01C27" w:rsidP="00F74729">
      <w:pPr>
        <w:pStyle w:val="a6"/>
        <w:jc w:val="both"/>
      </w:pPr>
      <w:r>
        <w:t>Квалификация работников:</w:t>
      </w:r>
    </w:p>
    <w:p w:rsidR="00A01C27" w:rsidRDefault="00A01C27" w:rsidP="00F74729">
      <w:pPr>
        <w:pStyle w:val="a6"/>
        <w:numPr>
          <w:ilvl w:val="0"/>
          <w:numId w:val="27"/>
        </w:numPr>
        <w:jc w:val="both"/>
      </w:pPr>
      <w:r>
        <w:t>Наряду с финансовыми ресурсами квалификация работников является ограничивающим фактором. Не обладая достаточной информацией о квалификации руководство не может принять верного выбора.</w:t>
      </w:r>
    </w:p>
    <w:p w:rsidR="00A01C27" w:rsidRDefault="00A01C27" w:rsidP="00F74729">
      <w:pPr>
        <w:pStyle w:val="a6"/>
        <w:numPr>
          <w:ilvl w:val="0"/>
          <w:numId w:val="27"/>
        </w:numPr>
        <w:jc w:val="both"/>
      </w:pPr>
      <w:r>
        <w:t xml:space="preserve">Обязательства. </w:t>
      </w:r>
      <w:r w:rsidR="00F74729">
        <w:t>По предыдущим стратегиям создают некую инерционность в развитии предприятия. Невозможно полностью отказаться от предыдущих обязательств в связи с переходом к реализации других стратегий, поэтому необходимо учитывать эти обязательства которые будут сдерживать либо корректировать возможности реализации новых стратегий.</w:t>
      </w:r>
    </w:p>
    <w:p w:rsidR="00CD02E5" w:rsidRDefault="00F74729" w:rsidP="00F74729">
      <w:pPr>
        <w:pStyle w:val="a6"/>
        <w:numPr>
          <w:ilvl w:val="0"/>
          <w:numId w:val="27"/>
        </w:numPr>
        <w:jc w:val="both"/>
      </w:pPr>
      <w:r>
        <w:t>Степень зависимости от внешней среды.</w:t>
      </w:r>
    </w:p>
    <w:p w:rsidR="00F74729" w:rsidRDefault="00F74729" w:rsidP="00F74729">
      <w:pPr>
        <w:pStyle w:val="a6"/>
        <w:numPr>
          <w:ilvl w:val="0"/>
          <w:numId w:val="27"/>
        </w:numPr>
        <w:jc w:val="both"/>
      </w:pPr>
      <w:r>
        <w:t>Временной фактор. Этот фактор связан с тем что возможности и угрозы качественно могут перетекать друг в друга, а следовательно планируемое изменение имеют определенные временные границы. Необходимо учитывать и календарное время, и временную продолжительность интервалов осущес</w:t>
      </w:r>
      <w:r>
        <w:t>т</w:t>
      </w:r>
      <w:r>
        <w:t>вления конкретных действий по реализации стратегии.</w:t>
      </w:r>
    </w:p>
    <w:p w:rsidR="00F74729" w:rsidRDefault="00F74729" w:rsidP="00F74729">
      <w:pPr>
        <w:pStyle w:val="a6"/>
        <w:numPr>
          <w:ilvl w:val="0"/>
          <w:numId w:val="27"/>
        </w:numPr>
        <w:jc w:val="both"/>
      </w:pPr>
      <w:r>
        <w:t>Оценка выбранной стратегии.</w:t>
      </w:r>
      <w:r w:rsidR="00B512EF">
        <w:t xml:space="preserve"> Оценка в основном осуществляется с учетом анализа правильности и достоверности учета основных факторов</w:t>
      </w:r>
      <w:r w:rsidR="00B72CA0">
        <w:t xml:space="preserve">, которые определяют возможности осуществления стратегии. </w:t>
      </w:r>
    </w:p>
    <w:p w:rsidR="002944BD" w:rsidRDefault="002944BD" w:rsidP="00F74729">
      <w:pPr>
        <w:pStyle w:val="a6"/>
        <w:numPr>
          <w:ilvl w:val="0"/>
          <w:numId w:val="27"/>
        </w:numPr>
        <w:jc w:val="both"/>
      </w:pPr>
      <w:r>
        <w:t>Соответствие выбранной стратегии состоянию и требованию окружению.</w:t>
      </w:r>
    </w:p>
    <w:p w:rsidR="00D06979" w:rsidRDefault="00D06979" w:rsidP="00572FEC">
      <w:pPr>
        <w:pStyle w:val="a6"/>
        <w:numPr>
          <w:ilvl w:val="0"/>
          <w:numId w:val="27"/>
        </w:numPr>
        <w:jc w:val="both"/>
      </w:pPr>
      <w:r>
        <w:t>Проверяется то насколько стратегия увязана с требованиями со стороны основных субъектов окруж</w:t>
      </w:r>
      <w:r>
        <w:t>е</w:t>
      </w:r>
      <w:r>
        <w:t>ния. В какой степени учтены факторы динамики рынка и динамики развития жизненного цикла пр</w:t>
      </w:r>
      <w:r>
        <w:t>о</w:t>
      </w:r>
      <w:r>
        <w:t>дукта.</w:t>
      </w:r>
    </w:p>
    <w:p w:rsidR="00D06979" w:rsidRDefault="00D06979" w:rsidP="00572FEC">
      <w:pPr>
        <w:pStyle w:val="a6"/>
        <w:numPr>
          <w:ilvl w:val="1"/>
          <w:numId w:val="27"/>
        </w:numPr>
        <w:jc w:val="both"/>
      </w:pPr>
      <w:r>
        <w:t>Соответствие выбранной стратегии потенц</w:t>
      </w:r>
      <w:r w:rsidR="00AC59C5">
        <w:t xml:space="preserve">иалу и возможностям предприятия. В данном случае оценивается то насколько выбранная стратегия увязана с другими стратегиями , соответствует возможностям персонала , позволяет ли существующая структура </w:t>
      </w:r>
      <w:r w:rsidR="00572FEC">
        <w:t>успешно реализовать страт</w:t>
      </w:r>
      <w:r w:rsidR="00572FEC">
        <w:t>е</w:t>
      </w:r>
      <w:r w:rsidR="00572FEC">
        <w:t>гию. выверено ли программа реализации стратегии во времени.</w:t>
      </w:r>
    </w:p>
    <w:p w:rsidR="00572FEC" w:rsidRDefault="00572FEC" w:rsidP="00572FEC">
      <w:pPr>
        <w:pStyle w:val="a6"/>
        <w:numPr>
          <w:ilvl w:val="0"/>
          <w:numId w:val="27"/>
        </w:numPr>
        <w:jc w:val="both"/>
      </w:pPr>
      <w:r>
        <w:t>Приемлемость риска заложенных стратегий. Оценка оправданности риска проводиться по трем н</w:t>
      </w:r>
      <w:r>
        <w:t>а</w:t>
      </w:r>
      <w:r>
        <w:t>правлениям:</w:t>
      </w:r>
    </w:p>
    <w:p w:rsidR="00572FEC" w:rsidRDefault="00572FEC" w:rsidP="00572FEC">
      <w:pPr>
        <w:pStyle w:val="a6"/>
        <w:numPr>
          <w:ilvl w:val="1"/>
          <w:numId w:val="27"/>
        </w:numPr>
        <w:jc w:val="both"/>
      </w:pPr>
      <w:r>
        <w:t>Реалистичность предпосылок заложенных в основу выбора стратегии.</w:t>
      </w:r>
    </w:p>
    <w:p w:rsidR="00572FEC" w:rsidRDefault="00572FEC" w:rsidP="00572FEC">
      <w:pPr>
        <w:pStyle w:val="a6"/>
        <w:numPr>
          <w:ilvl w:val="1"/>
          <w:numId w:val="27"/>
        </w:numPr>
        <w:jc w:val="both"/>
      </w:pPr>
      <w:r>
        <w:t>К каким негативным последствиям может привести новая стратегия.</w:t>
      </w:r>
    </w:p>
    <w:p w:rsidR="00572FEC" w:rsidRDefault="00572FEC" w:rsidP="00572FEC">
      <w:pPr>
        <w:pStyle w:val="a6"/>
        <w:numPr>
          <w:ilvl w:val="1"/>
          <w:numId w:val="27"/>
        </w:numPr>
        <w:jc w:val="both"/>
      </w:pPr>
      <w:r>
        <w:t>Оправдывает ли возможный результат риск потерь от провала в реализации стратегии.</w:t>
      </w:r>
    </w:p>
    <w:p w:rsidR="00572FEC" w:rsidRDefault="00572FEC" w:rsidP="00572FEC">
      <w:pPr>
        <w:pStyle w:val="a6"/>
        <w:jc w:val="both"/>
      </w:pPr>
    </w:p>
    <w:p w:rsidR="00572FEC" w:rsidRDefault="000473F4" w:rsidP="00572FEC">
      <w:pPr>
        <w:pStyle w:val="a3"/>
        <w:rPr>
          <w:color w:val="auto"/>
        </w:rPr>
      </w:pPr>
      <w:r w:rsidRPr="00572FEC">
        <w:rPr>
          <w:color w:val="auto"/>
        </w:rPr>
        <w:t>Выполнение стратегии</w:t>
      </w:r>
      <w:r>
        <w:rPr>
          <w:color w:val="auto"/>
        </w:rPr>
        <w:t>. Условия реализ</w:t>
      </w:r>
      <w:r>
        <w:rPr>
          <w:color w:val="auto"/>
        </w:rPr>
        <w:t>а</w:t>
      </w:r>
      <w:r>
        <w:rPr>
          <w:color w:val="auto"/>
        </w:rPr>
        <w:t>ции стратегии</w:t>
      </w:r>
      <w:r w:rsidR="00572FEC">
        <w:rPr>
          <w:color w:val="auto"/>
        </w:rPr>
        <w:t>.</w:t>
      </w:r>
    </w:p>
    <w:p w:rsidR="00572FEC" w:rsidRDefault="009B18D1" w:rsidP="009B18D1">
      <w:pPr>
        <w:pStyle w:val="a5"/>
        <w:numPr>
          <w:ilvl w:val="0"/>
          <w:numId w:val="28"/>
        </w:numPr>
      </w:pPr>
      <w:r>
        <w:t>Выбор стратегии.</w:t>
      </w:r>
    </w:p>
    <w:p w:rsidR="009B18D1" w:rsidRDefault="009B18D1" w:rsidP="009B18D1">
      <w:pPr>
        <w:pStyle w:val="a5"/>
        <w:numPr>
          <w:ilvl w:val="0"/>
          <w:numId w:val="28"/>
        </w:numPr>
      </w:pPr>
      <w:r w:rsidRPr="009B18D1">
        <w:rPr>
          <w:b/>
        </w:rPr>
        <w:t>Превращение ее в действие и хорошие результаты</w:t>
      </w:r>
      <w:r>
        <w:t>. Введение стратегии в действие и ее организац</w:t>
      </w:r>
      <w:r>
        <w:t>и</w:t>
      </w:r>
      <w:r>
        <w:t>онное исполнение требует решения различных управленческих задач и управленческих навыков. в</w:t>
      </w:r>
      <w:r>
        <w:t>ы</w:t>
      </w:r>
      <w:r>
        <w:t>полнение стратегии это ориентированная на действие подчиняющая себе всё остальное, задача кот</w:t>
      </w:r>
      <w:r>
        <w:t>о</w:t>
      </w:r>
      <w:r>
        <w:t>рая проверяет способность менеджера проводить организационные изменения, разрабатывать и ко</w:t>
      </w:r>
      <w:r>
        <w:t>н</w:t>
      </w:r>
      <w:r>
        <w:t xml:space="preserve">тролировать  деловые процессы, мотивировать людей, достигать поставленные цели. </w:t>
      </w:r>
      <w:r w:rsidR="00EA0D8B">
        <w:t xml:space="preserve"> Выполнение стратегии делает более сложным трудоемким процессом, чем ее разработка ряд моментов:</w:t>
      </w:r>
    </w:p>
    <w:p w:rsidR="00EA0D8B" w:rsidRDefault="00EA0D8B" w:rsidP="00EA0D8B">
      <w:pPr>
        <w:pStyle w:val="a5"/>
        <w:numPr>
          <w:ilvl w:val="1"/>
          <w:numId w:val="28"/>
        </w:numPr>
      </w:pPr>
      <w:r>
        <w:t>Большой круг управленческих обязанностей которые требуют внимания.</w:t>
      </w:r>
    </w:p>
    <w:p w:rsidR="00EA0D8B" w:rsidRDefault="00EA0D8B" w:rsidP="00EA0D8B">
      <w:pPr>
        <w:pStyle w:val="a5"/>
        <w:numPr>
          <w:ilvl w:val="1"/>
          <w:numId w:val="28"/>
        </w:numPr>
      </w:pPr>
      <w:r>
        <w:t>Множество путей по которым может идти менеджер .</w:t>
      </w:r>
    </w:p>
    <w:p w:rsidR="00EA0D8B" w:rsidRDefault="00EA0D8B" w:rsidP="00EA0D8B">
      <w:pPr>
        <w:pStyle w:val="a5"/>
        <w:numPr>
          <w:ilvl w:val="1"/>
          <w:numId w:val="28"/>
        </w:numPr>
      </w:pPr>
      <w:r>
        <w:t>Требование наличия больших навыков управления людьми.</w:t>
      </w:r>
    </w:p>
    <w:p w:rsidR="00EA0D8B" w:rsidRDefault="00F54FE4" w:rsidP="008E66FF">
      <w:pPr>
        <w:pStyle w:val="a5"/>
        <w:numPr>
          <w:ilvl w:val="0"/>
          <w:numId w:val="28"/>
        </w:numPr>
      </w:pPr>
      <w:r>
        <w:t>Настойчивость необходимая для реализации начатых инициатив.</w:t>
      </w:r>
    </w:p>
    <w:p w:rsidR="008E66FF" w:rsidRDefault="008E66FF" w:rsidP="008E66FF">
      <w:pPr>
        <w:pStyle w:val="a5"/>
        <w:numPr>
          <w:ilvl w:val="0"/>
          <w:numId w:val="28"/>
        </w:numPr>
      </w:pPr>
      <w:r>
        <w:t>Опережающее решение спорных вопросов.</w:t>
      </w:r>
    </w:p>
    <w:p w:rsidR="008E66FF" w:rsidRDefault="008E66FF" w:rsidP="008E66FF">
      <w:pPr>
        <w:pStyle w:val="a5"/>
        <w:numPr>
          <w:ilvl w:val="0"/>
          <w:numId w:val="28"/>
        </w:numPr>
      </w:pPr>
      <w:r>
        <w:t>Сопротивление переменам, которые необходимо преодолеть, т.к. если менеджеры объявляют новую стратегию это не значит что подчиненные согласны с ней и будут способствовать ее выполнению.</w:t>
      </w:r>
    </w:p>
    <w:p w:rsidR="008E66FF" w:rsidRPr="00572FEC" w:rsidRDefault="008E66FF" w:rsidP="008E66FF">
      <w:pPr>
        <w:pStyle w:val="a5"/>
        <w:numPr>
          <w:ilvl w:val="0"/>
          <w:numId w:val="28"/>
        </w:numPr>
      </w:pPr>
    </w:p>
    <w:p w:rsidR="00572FEC" w:rsidRPr="00572FEC" w:rsidRDefault="00572FEC" w:rsidP="00572FEC"/>
    <w:p w:rsidR="00CD02E5" w:rsidRDefault="00CD02E5" w:rsidP="00CD02E5">
      <w:pPr>
        <w:pStyle w:val="a6"/>
      </w:pPr>
    </w:p>
    <w:p w:rsidR="00CD02E5" w:rsidRDefault="00CD02E5" w:rsidP="00CD02E5">
      <w:pPr>
        <w:pStyle w:val="a6"/>
      </w:pPr>
    </w:p>
    <w:p w:rsidR="00CD02E5" w:rsidRDefault="00CD02E5" w:rsidP="00CD02E5"/>
    <w:p w:rsidR="00572FEC" w:rsidRDefault="00572FEC" w:rsidP="00CD02E5"/>
    <w:p w:rsidR="00572FEC" w:rsidRDefault="00572FEC" w:rsidP="00CD02E5"/>
    <w:p w:rsidR="00572FEC" w:rsidRDefault="00572FEC" w:rsidP="00CD02E5"/>
    <w:p w:rsidR="00572FEC" w:rsidRDefault="00572FEC" w:rsidP="00CD02E5"/>
    <w:p w:rsidR="00572FEC" w:rsidRPr="00CD02E5" w:rsidRDefault="00572FEC" w:rsidP="00CD02E5"/>
    <w:p w:rsidR="00171091" w:rsidRDefault="00171091" w:rsidP="00700E4F"/>
    <w:p w:rsidR="00537A2C" w:rsidRDefault="00537A2C">
      <w:pPr>
        <w:pStyle w:val="1"/>
        <w:rPr>
          <w:color w:val="auto"/>
        </w:rPr>
      </w:pPr>
      <w:r w:rsidRPr="00537A2C">
        <w:rPr>
          <w:color w:val="auto"/>
        </w:rPr>
        <w:t>Установление целей</w:t>
      </w:r>
    </w:p>
    <w:p w:rsidR="006C5E45" w:rsidRDefault="00537A2C" w:rsidP="00537A2C">
      <w:r>
        <w:tab/>
      </w:r>
      <w:r w:rsidR="006C5E45">
        <w:t>Процесс установления целей в различных организациях происходит по разному: в одних централиз</w:t>
      </w:r>
      <w:r w:rsidR="006C5E45">
        <w:t>о</w:t>
      </w:r>
      <w:r w:rsidR="006C5E45">
        <w:t xml:space="preserve">ванно в других полная децентрализация. А так же возможен процесс установления промежуточной между полной децентрализацией и централизацией. </w:t>
      </w:r>
    </w:p>
    <w:p w:rsidR="00537A2C" w:rsidRDefault="006C5E45" w:rsidP="006C5E45">
      <w:pPr>
        <w:ind w:firstLine="708"/>
      </w:pPr>
      <w:r>
        <w:t>Полная централизация – это при установлении цели определяются на самом верхнем уровне руков</w:t>
      </w:r>
      <w:r>
        <w:t>о</w:t>
      </w:r>
      <w:r>
        <w:t>дства. При таком подходе все цели подчинены единой ориентации – это является определенным преимущ</w:t>
      </w:r>
      <w:r>
        <w:t>е</w:t>
      </w:r>
      <w:r>
        <w:t>ством. Есть и недостатки – на нижних уровнях может быть неприятие этих целей и даже сопротивление им.</w:t>
      </w:r>
    </w:p>
    <w:p w:rsidR="006C5E45" w:rsidRDefault="006C5E45" w:rsidP="00537A2C">
      <w:r>
        <w:tab/>
        <w:t>Децентрализация – в процессе управления цели участвуют верхний, средний и нижний уровни упра</w:t>
      </w:r>
      <w:r>
        <w:t>в</w:t>
      </w:r>
      <w:r>
        <w:t>ления. Есть две схемы:</w:t>
      </w:r>
    </w:p>
    <w:p w:rsidR="006C5E45" w:rsidRDefault="006C5E45" w:rsidP="006C5E45">
      <w:pPr>
        <w:pStyle w:val="a5"/>
        <w:numPr>
          <w:ilvl w:val="0"/>
          <w:numId w:val="29"/>
        </w:numPr>
      </w:pPr>
      <w:r>
        <w:t>Процесс установления цели идет сверху вниз т.е каждый нижестоящий уровень в организации опр</w:t>
      </w:r>
      <w:r>
        <w:t>е</w:t>
      </w:r>
      <w:r>
        <w:t>деляет свои цели исходя из того какие были установлены цели на более высоком уровне.</w:t>
      </w:r>
    </w:p>
    <w:p w:rsidR="006C5E45" w:rsidRDefault="006C5E45" w:rsidP="006C5E45">
      <w:pPr>
        <w:pStyle w:val="a5"/>
        <w:numPr>
          <w:ilvl w:val="0"/>
          <w:numId w:val="29"/>
        </w:numPr>
      </w:pPr>
      <w:r>
        <w:t xml:space="preserve">Процесс установления цели идет снизу вверх. Нижестоящие звенья устанавливают себе цели которые служат основой для установления последующего более высокого уровня. </w:t>
      </w:r>
    </w:p>
    <w:p w:rsidR="00497FA9" w:rsidRDefault="00497FA9" w:rsidP="00497FA9">
      <w:pPr>
        <w:ind w:left="360"/>
      </w:pPr>
      <w:r>
        <w:t xml:space="preserve">Процесс установления целей: </w:t>
      </w:r>
    </w:p>
    <w:p w:rsidR="00497FA9" w:rsidRDefault="00497FA9" w:rsidP="00497FA9">
      <w:pPr>
        <w:pStyle w:val="a5"/>
        <w:numPr>
          <w:ilvl w:val="0"/>
          <w:numId w:val="30"/>
        </w:numPr>
      </w:pPr>
      <w:r>
        <w:t xml:space="preserve">Выявление и анализ </w:t>
      </w:r>
      <w:r w:rsidR="009949D3">
        <w:t>тенденций,</w:t>
      </w:r>
      <w:r>
        <w:t xml:space="preserve"> которые наблюдаются в окружении.</w:t>
      </w:r>
    </w:p>
    <w:p w:rsidR="009949D3" w:rsidRDefault="009949D3" w:rsidP="00497FA9">
      <w:pPr>
        <w:pStyle w:val="a5"/>
        <w:numPr>
          <w:ilvl w:val="0"/>
          <w:numId w:val="30"/>
        </w:numPr>
      </w:pPr>
      <w:r>
        <w:t>Установление целей для организации в целом. Для этого важно определить что из широкого круга возможных характеристик деятельности организации что необходимо взять за основу.</w:t>
      </w:r>
      <w:r w:rsidR="00CF5269">
        <w:t xml:space="preserve"> Выбирается определенный инструментарий количественного расчета величины целей. Особое значение имеет система критериев которыми пользуются для определения целей организации.</w:t>
      </w:r>
    </w:p>
    <w:p w:rsidR="009949D3" w:rsidRDefault="00CF5269" w:rsidP="009949D3">
      <w:pPr>
        <w:pStyle w:val="a5"/>
        <w:numPr>
          <w:ilvl w:val="0"/>
          <w:numId w:val="30"/>
        </w:numPr>
      </w:pPr>
      <w:r>
        <w:t>Установление иерархии целей предполагает определение таких целей которые дают возможность о</w:t>
      </w:r>
      <w:r>
        <w:t>п</w:t>
      </w:r>
      <w:r>
        <w:t>ределить деятельность подразделения. Иерархия должна строиться как по долгосрочным так и кра</w:t>
      </w:r>
      <w:r>
        <w:t>т</w:t>
      </w:r>
      <w:r>
        <w:t>косрочным целям.</w:t>
      </w:r>
    </w:p>
    <w:p w:rsidR="00CF5269" w:rsidRDefault="00CF5269" w:rsidP="009949D3">
      <w:pPr>
        <w:pStyle w:val="a5"/>
        <w:numPr>
          <w:ilvl w:val="0"/>
          <w:numId w:val="30"/>
        </w:numPr>
      </w:pPr>
      <w:r>
        <w:t>Установление индивидуальных целей – для того что бы иерархия целей внутри организации обрела свою количественную завершенность и стала реально действующим инструментом достижения цели организации и должна быть доведена до каждого отдельного работника.</w:t>
      </w:r>
    </w:p>
    <w:p w:rsidR="009949D3" w:rsidRPr="00537A2C" w:rsidRDefault="009949D3" w:rsidP="009949D3">
      <w:r>
        <w:t>ГАРМОНИЯ  - ЭТО СОГЛАСОВАННОЕ ВЗАИМОДЕСТВИЕ МЕЖДУ ФАКТОРАМИ ВНЕШНЕЙ И ВНУТРЕННЕЙ СРЕДЫ ОРГАНИЗАЦИИ. ВЫДЕЛЯЮТ ЭНДОГЕННУЮ И ЭКЗОГЕННУЮ ОРГАНИЗАЦИЮ. Эндогенная – это согласованное взаимодействие всех факторов внутренней среды организации. Экзогенная – согласованное взаимодействие с внутренней средой организации с суперсистемами внешней среды организации.</w:t>
      </w:r>
    </w:p>
    <w:p w:rsidR="009949D3" w:rsidRPr="00CF5269" w:rsidRDefault="00CF5269" w:rsidP="00CF5269">
      <w:pPr>
        <w:pStyle w:val="1"/>
        <w:rPr>
          <w:color w:val="auto"/>
        </w:rPr>
      </w:pPr>
      <w:r w:rsidRPr="00CF5269">
        <w:rPr>
          <w:color w:val="auto"/>
        </w:rPr>
        <w:lastRenderedPageBreak/>
        <w:t>Функции целей</w:t>
      </w:r>
    </w:p>
    <w:p w:rsidR="009949D3" w:rsidRDefault="0078143F" w:rsidP="0078143F">
      <w:pPr>
        <w:pStyle w:val="a5"/>
        <w:numPr>
          <w:ilvl w:val="0"/>
          <w:numId w:val="31"/>
        </w:numPr>
      </w:pPr>
      <w:r>
        <w:t>Цели отражают философию организации.</w:t>
      </w:r>
    </w:p>
    <w:p w:rsidR="0078143F" w:rsidRDefault="000F5598" w:rsidP="0078143F">
      <w:pPr>
        <w:pStyle w:val="a5"/>
        <w:numPr>
          <w:ilvl w:val="0"/>
          <w:numId w:val="31"/>
        </w:numPr>
      </w:pPr>
      <w:r>
        <w:t xml:space="preserve">Цели уменьшают неопределенность текущей деятельности. </w:t>
      </w:r>
      <w:r w:rsidR="003329BD">
        <w:t xml:space="preserve"> </w:t>
      </w:r>
    </w:p>
    <w:p w:rsidR="000F5598" w:rsidRDefault="000F5598" w:rsidP="0078143F">
      <w:pPr>
        <w:pStyle w:val="a5"/>
        <w:numPr>
          <w:ilvl w:val="0"/>
          <w:numId w:val="31"/>
        </w:numPr>
      </w:pPr>
      <w:r>
        <w:t>Цели составляют основу критериев для выделения проблем, принятия решений, контроля и оце</w:t>
      </w:r>
      <w:r>
        <w:t>н</w:t>
      </w:r>
      <w:r>
        <w:t>ки результатов деятельности направленной на их реализацию а так же материального и моральн</w:t>
      </w:r>
      <w:r>
        <w:t>о</w:t>
      </w:r>
      <w:r>
        <w:t>го поощрения сотрудников.</w:t>
      </w:r>
    </w:p>
    <w:p w:rsidR="000F5598" w:rsidRDefault="000F5598" w:rsidP="0078143F">
      <w:pPr>
        <w:pStyle w:val="a5"/>
        <w:numPr>
          <w:ilvl w:val="0"/>
          <w:numId w:val="31"/>
        </w:numPr>
      </w:pPr>
      <w:r>
        <w:t>Цели сплачивают вокруг себя энтузиастов независимо от того реальны они, мнимы или иллюзо</w:t>
      </w:r>
      <w:r>
        <w:t>р</w:t>
      </w:r>
      <w:r>
        <w:t xml:space="preserve">ны. </w:t>
      </w:r>
    </w:p>
    <w:p w:rsidR="003329BD" w:rsidRDefault="003329BD" w:rsidP="0078143F">
      <w:pPr>
        <w:pStyle w:val="a5"/>
        <w:numPr>
          <w:ilvl w:val="0"/>
          <w:numId w:val="31"/>
        </w:numPr>
      </w:pPr>
      <w:r>
        <w:t xml:space="preserve">Цели служат оправданием в глазах общественности необходимости и законности существования данной организации. </w:t>
      </w:r>
    </w:p>
    <w:p w:rsidR="003329BD" w:rsidRDefault="003329BD" w:rsidP="003329BD">
      <w:pPr>
        <w:pStyle w:val="1"/>
        <w:rPr>
          <w:color w:val="auto"/>
        </w:rPr>
      </w:pPr>
      <w:r w:rsidRPr="003329BD">
        <w:rPr>
          <w:color w:val="auto"/>
        </w:rPr>
        <w:t>Система целей</w:t>
      </w:r>
    </w:p>
    <w:p w:rsidR="003329BD" w:rsidRDefault="003329BD" w:rsidP="003329BD">
      <w:r>
        <w:t>Цели можно классифицировать:</w:t>
      </w:r>
    </w:p>
    <w:p w:rsidR="003329BD" w:rsidRDefault="003329BD" w:rsidP="003329BD">
      <w:pPr>
        <w:pStyle w:val="a5"/>
        <w:numPr>
          <w:ilvl w:val="0"/>
          <w:numId w:val="32"/>
        </w:numPr>
      </w:pPr>
      <w:r>
        <w:t>По степени важности</w:t>
      </w:r>
    </w:p>
    <w:p w:rsidR="003329BD" w:rsidRDefault="003329BD" w:rsidP="003329BD">
      <w:pPr>
        <w:pStyle w:val="a5"/>
        <w:numPr>
          <w:ilvl w:val="1"/>
          <w:numId w:val="32"/>
        </w:numPr>
      </w:pPr>
      <w:r>
        <w:t>Стратегические – ориентированы на решение перспективных масштабных проблем.</w:t>
      </w:r>
    </w:p>
    <w:p w:rsidR="003329BD" w:rsidRDefault="003329BD" w:rsidP="003329BD">
      <w:pPr>
        <w:pStyle w:val="a5"/>
        <w:numPr>
          <w:ilvl w:val="1"/>
          <w:numId w:val="32"/>
        </w:numPr>
      </w:pPr>
      <w:r>
        <w:t>Тактические – являются промежуточными по отношению к стратегическим. Отражают этапы их достижения.</w:t>
      </w:r>
    </w:p>
    <w:p w:rsidR="003329BD" w:rsidRDefault="003329BD" w:rsidP="003329BD">
      <w:pPr>
        <w:pStyle w:val="a5"/>
        <w:numPr>
          <w:ilvl w:val="1"/>
          <w:numId w:val="32"/>
        </w:numPr>
      </w:pPr>
      <w:r>
        <w:t>Оперативные – отражают этапы достижения тактических целей.</w:t>
      </w:r>
    </w:p>
    <w:p w:rsidR="003329BD" w:rsidRDefault="003329BD" w:rsidP="003329BD">
      <w:pPr>
        <w:pStyle w:val="a5"/>
        <w:numPr>
          <w:ilvl w:val="0"/>
          <w:numId w:val="32"/>
        </w:numPr>
      </w:pPr>
      <w:r>
        <w:t>Исходя из периода времени:</w:t>
      </w:r>
    </w:p>
    <w:p w:rsidR="003329BD" w:rsidRDefault="003329BD" w:rsidP="003329BD">
      <w:pPr>
        <w:pStyle w:val="a5"/>
        <w:numPr>
          <w:ilvl w:val="1"/>
          <w:numId w:val="32"/>
        </w:numPr>
      </w:pPr>
      <w:r>
        <w:t>Долгосрочные (свыше 5 лет)</w:t>
      </w:r>
    </w:p>
    <w:p w:rsidR="003329BD" w:rsidRDefault="004F5BF7" w:rsidP="003329BD">
      <w:pPr>
        <w:pStyle w:val="a5"/>
        <w:numPr>
          <w:ilvl w:val="1"/>
          <w:numId w:val="32"/>
        </w:numPr>
      </w:pPr>
      <w:r>
        <w:t>Среднесрочные (от 1 до 5 лет)</w:t>
      </w:r>
    </w:p>
    <w:p w:rsidR="004F5BF7" w:rsidRDefault="004F5BF7" w:rsidP="003329BD">
      <w:pPr>
        <w:pStyle w:val="a5"/>
        <w:numPr>
          <w:ilvl w:val="1"/>
          <w:numId w:val="32"/>
        </w:numPr>
      </w:pPr>
      <w:r>
        <w:t>Краткосрочные (до 1 года)</w:t>
      </w:r>
    </w:p>
    <w:p w:rsidR="004F5BF7" w:rsidRDefault="004F5BF7" w:rsidP="004F5BF7">
      <w:pPr>
        <w:pStyle w:val="a5"/>
        <w:numPr>
          <w:ilvl w:val="0"/>
          <w:numId w:val="32"/>
        </w:numPr>
      </w:pPr>
      <w:r>
        <w:t>По содержанию:</w:t>
      </w:r>
    </w:p>
    <w:p w:rsidR="004F5BF7" w:rsidRDefault="004F5BF7" w:rsidP="004F5BF7">
      <w:pPr>
        <w:pStyle w:val="a5"/>
        <w:numPr>
          <w:ilvl w:val="1"/>
          <w:numId w:val="32"/>
        </w:numPr>
      </w:pPr>
      <w:r>
        <w:t xml:space="preserve">Технологические </w:t>
      </w:r>
    </w:p>
    <w:p w:rsidR="004F5BF7" w:rsidRDefault="004F5BF7" w:rsidP="004F5BF7">
      <w:pPr>
        <w:pStyle w:val="a5"/>
        <w:numPr>
          <w:ilvl w:val="1"/>
          <w:numId w:val="32"/>
        </w:numPr>
      </w:pPr>
      <w:r>
        <w:t>Экономические</w:t>
      </w:r>
    </w:p>
    <w:p w:rsidR="004F5BF7" w:rsidRDefault="004F5BF7" w:rsidP="004F5BF7">
      <w:pPr>
        <w:pStyle w:val="a5"/>
        <w:numPr>
          <w:ilvl w:val="1"/>
          <w:numId w:val="32"/>
        </w:numPr>
      </w:pPr>
      <w:r>
        <w:t xml:space="preserve">Производственные </w:t>
      </w:r>
    </w:p>
    <w:p w:rsidR="004F5BF7" w:rsidRDefault="004F5BF7" w:rsidP="004F5BF7">
      <w:pPr>
        <w:pStyle w:val="a5"/>
        <w:numPr>
          <w:ilvl w:val="1"/>
          <w:numId w:val="32"/>
        </w:numPr>
      </w:pPr>
      <w:r>
        <w:t>Маркетинговые</w:t>
      </w:r>
    </w:p>
    <w:p w:rsidR="004F5BF7" w:rsidRDefault="004F5BF7" w:rsidP="004F5BF7">
      <w:pPr>
        <w:pStyle w:val="a5"/>
        <w:numPr>
          <w:ilvl w:val="1"/>
          <w:numId w:val="32"/>
        </w:numPr>
      </w:pPr>
      <w:r>
        <w:t>Социальные и т.д.</w:t>
      </w:r>
    </w:p>
    <w:p w:rsidR="004F5BF7" w:rsidRDefault="004F5BF7" w:rsidP="004F5BF7">
      <w:pPr>
        <w:pStyle w:val="a5"/>
        <w:numPr>
          <w:ilvl w:val="0"/>
          <w:numId w:val="32"/>
        </w:numPr>
      </w:pPr>
      <w:r>
        <w:t>По форме выражения:</w:t>
      </w:r>
    </w:p>
    <w:p w:rsidR="004F5BF7" w:rsidRDefault="004F5BF7" w:rsidP="004F5BF7">
      <w:pPr>
        <w:pStyle w:val="a5"/>
        <w:numPr>
          <w:ilvl w:val="1"/>
          <w:numId w:val="32"/>
        </w:numPr>
      </w:pPr>
      <w:r>
        <w:t>Количественные</w:t>
      </w:r>
    </w:p>
    <w:p w:rsidR="004F5BF7" w:rsidRDefault="004F5BF7" w:rsidP="004F5BF7">
      <w:pPr>
        <w:pStyle w:val="a5"/>
        <w:numPr>
          <w:ilvl w:val="1"/>
          <w:numId w:val="32"/>
        </w:numPr>
      </w:pPr>
      <w:r>
        <w:t>Качественные – достижение морально психологического климата благоприятного и эффекти</w:t>
      </w:r>
      <w:r>
        <w:t>в</w:t>
      </w:r>
      <w:r>
        <w:t>ного.</w:t>
      </w:r>
    </w:p>
    <w:p w:rsidR="004F5BF7" w:rsidRDefault="004F5BF7" w:rsidP="004F5BF7">
      <w:pPr>
        <w:pStyle w:val="a5"/>
        <w:numPr>
          <w:ilvl w:val="0"/>
          <w:numId w:val="32"/>
        </w:numPr>
      </w:pPr>
      <w:r>
        <w:t>По уровню:</w:t>
      </w:r>
    </w:p>
    <w:p w:rsidR="004F5BF7" w:rsidRDefault="004F5BF7" w:rsidP="004F5BF7">
      <w:pPr>
        <w:pStyle w:val="a5"/>
        <w:numPr>
          <w:ilvl w:val="1"/>
          <w:numId w:val="32"/>
        </w:numPr>
      </w:pPr>
      <w:r>
        <w:t xml:space="preserve">Общие </w:t>
      </w:r>
    </w:p>
    <w:p w:rsidR="004F5BF7" w:rsidRDefault="004F5BF7" w:rsidP="004F5BF7">
      <w:pPr>
        <w:pStyle w:val="a5"/>
        <w:numPr>
          <w:ilvl w:val="1"/>
          <w:numId w:val="32"/>
        </w:numPr>
      </w:pPr>
      <w:r>
        <w:t>Специфические</w:t>
      </w:r>
    </w:p>
    <w:p w:rsidR="004F5BF7" w:rsidRDefault="004F5BF7" w:rsidP="004F5BF7">
      <w:pPr>
        <w:pStyle w:val="a5"/>
        <w:numPr>
          <w:ilvl w:val="1"/>
          <w:numId w:val="32"/>
        </w:numPr>
      </w:pPr>
      <w:r>
        <w:t>Операционные</w:t>
      </w:r>
    </w:p>
    <w:p w:rsidR="004F5BF7" w:rsidRDefault="004F5BF7" w:rsidP="004F5BF7">
      <w:pPr>
        <w:pStyle w:val="a5"/>
        <w:numPr>
          <w:ilvl w:val="1"/>
          <w:numId w:val="32"/>
        </w:numPr>
      </w:pPr>
      <w:r>
        <w:t>Индивидуальные</w:t>
      </w:r>
    </w:p>
    <w:p w:rsidR="004F5BF7" w:rsidRDefault="004F5BF7" w:rsidP="004F5BF7">
      <w:r>
        <w:t>В результате складываются определенные системы целей а так же механизм постоянного обновления орг</w:t>
      </w:r>
      <w:r>
        <w:t>а</w:t>
      </w:r>
      <w:r>
        <w:t xml:space="preserve">низации.  В рамках этой системы цели находятся в определенном соотношении друг к другу. </w:t>
      </w:r>
    </w:p>
    <w:p w:rsidR="004F5BF7" w:rsidRDefault="004F5BF7" w:rsidP="004F5BF7">
      <w:pPr>
        <w:pStyle w:val="a5"/>
        <w:numPr>
          <w:ilvl w:val="0"/>
          <w:numId w:val="33"/>
        </w:numPr>
      </w:pPr>
      <w:r>
        <w:t>Они могут вытекать друг из друга образуя дерево целей.</w:t>
      </w:r>
    </w:p>
    <w:p w:rsidR="004F5BF7" w:rsidRDefault="004F5BF7" w:rsidP="004F5BF7">
      <w:pPr>
        <w:pStyle w:val="a5"/>
        <w:numPr>
          <w:ilvl w:val="0"/>
          <w:numId w:val="33"/>
        </w:numPr>
      </w:pPr>
      <w:r>
        <w:t xml:space="preserve">Цели могут находиться в отношении иерархической соподчиненности. </w:t>
      </w:r>
    </w:p>
    <w:p w:rsidR="006D113F" w:rsidRDefault="006D113F">
      <w:r>
        <w:br w:type="page"/>
      </w:r>
    </w:p>
    <w:p w:rsidR="006D113F" w:rsidRDefault="006D113F" w:rsidP="006D113F">
      <w:pPr>
        <w:pStyle w:val="a3"/>
      </w:pPr>
      <w:r>
        <w:lastRenderedPageBreak/>
        <w:t>Анализ внутренней и внешней среды о</w:t>
      </w:r>
      <w:r>
        <w:t>р</w:t>
      </w:r>
      <w:r>
        <w:t>ганизации</w:t>
      </w:r>
    </w:p>
    <w:p w:rsidR="006D113F" w:rsidRDefault="00942A9E" w:rsidP="006D113F">
      <w:pPr>
        <w:ind w:firstLine="709"/>
      </w:pPr>
      <w:r>
        <w:t>Любая организация находится и функционирует в среде</w:t>
      </w:r>
      <w:r w:rsidR="009D463C">
        <w:t>. Каждое действие всех организаций возмо</w:t>
      </w:r>
      <w:r w:rsidR="009D463C">
        <w:t>ж</w:t>
      </w:r>
      <w:r w:rsidR="009D463C">
        <w:t>но только в том случае если среда допускает его осуществление. Внутренняя среда – источник жизненной с</w:t>
      </w:r>
      <w:r w:rsidR="009D463C">
        <w:t>и</w:t>
      </w:r>
      <w:r w:rsidR="009D463C">
        <w:t>лы организации, она заключает в себе потенциал, который дает возможность функционировать и выживать в определенном промежутке времени, но она же может быть источником проблем и даже гибелью организ</w:t>
      </w:r>
      <w:r w:rsidR="009D463C">
        <w:t>а</w:t>
      </w:r>
      <w:r w:rsidR="009D463C">
        <w:t>ции в том случае если она не обеспечивает необходимого функционирования организации.</w:t>
      </w:r>
    </w:p>
    <w:p w:rsidR="009D463C" w:rsidRDefault="009D463C" w:rsidP="006D113F">
      <w:pPr>
        <w:ind w:firstLine="709"/>
      </w:pPr>
      <w:r>
        <w:t>Внешняя среда является источником ресурсов необходимых для поддержания ее внутреннего поте</w:t>
      </w:r>
      <w:r>
        <w:t>н</w:t>
      </w:r>
      <w:r>
        <w:t>циала на должном уровне. Организация находится в постоянном обмене с внешней средой. Обеспечивая тем самым возможность функционирования в краткосрочной и долгосрочной перспективе. Ресурсы внешней ср</w:t>
      </w:r>
      <w:r>
        <w:t>е</w:t>
      </w:r>
      <w:r>
        <w:t>ды ограничены а так же на них претендуют другие организации находящиеся в этой среде. Всегда существует угроза что организация может не получить нужные ресурсы. Исходя из этого лавная задача стратегического управления состоит в обеспечении такого взаимодействия организации со средой которое позволило бы ей поддерживать потенциал на уровне необходимом для достижения ее целей. И тем самым давало бы во</w:t>
      </w:r>
      <w:r>
        <w:t>з</w:t>
      </w:r>
      <w:r>
        <w:t>можность функционировать в долгосрочной перспективе.</w:t>
      </w:r>
      <w:r w:rsidR="005801C0">
        <w:t xml:space="preserve"> </w:t>
      </w:r>
    </w:p>
    <w:p w:rsidR="005801C0" w:rsidRDefault="005801C0" w:rsidP="006D113F">
      <w:pPr>
        <w:ind w:firstLine="709"/>
      </w:pPr>
      <w:r>
        <w:t>Внутренняя среда организации – это среда в которой принимает конкретные решения по ведению бизнеса интерпретируется как универсальная, независимая от формы организации и объединяет все фун</w:t>
      </w:r>
      <w:r>
        <w:t>к</w:t>
      </w:r>
      <w:r>
        <w:t xml:space="preserve">циональные среды внутри производственной системы. </w:t>
      </w:r>
    </w:p>
    <w:p w:rsidR="005801C0" w:rsidRDefault="005801C0" w:rsidP="006D113F">
      <w:pPr>
        <w:ind w:firstLine="709"/>
      </w:pPr>
      <w:r>
        <w:t>Предназначение факторов внутренней среды:</w:t>
      </w:r>
    </w:p>
    <w:p w:rsidR="005801C0" w:rsidRDefault="00E072D0" w:rsidP="005801C0">
      <w:pPr>
        <w:pStyle w:val="a5"/>
        <w:numPr>
          <w:ilvl w:val="0"/>
          <w:numId w:val="34"/>
        </w:numPr>
      </w:pPr>
      <w:r>
        <w:t>Кадры</w:t>
      </w:r>
      <w:r w:rsidR="005801C0">
        <w:t>– обеспечивает производственной силой и другими людскими ресурсами. необходимо знать квалификацию, количество, нормы стандарты, системы оплаты труда, системы мотивации, специализации.</w:t>
      </w:r>
    </w:p>
    <w:p w:rsidR="005801C0" w:rsidRDefault="005801C0" w:rsidP="005801C0">
      <w:pPr>
        <w:pStyle w:val="a5"/>
        <w:numPr>
          <w:ilvl w:val="0"/>
          <w:numId w:val="34"/>
        </w:numPr>
      </w:pPr>
      <w:r>
        <w:t xml:space="preserve">Финансы </w:t>
      </w:r>
      <w:r w:rsidR="006054D6">
        <w:t>–</w:t>
      </w:r>
      <w:r>
        <w:t xml:space="preserve"> </w:t>
      </w:r>
      <w:r w:rsidR="006054D6">
        <w:t>имеют дело с денежными аспектами, это управление средствами в плане их роста и расхода .</w:t>
      </w:r>
    </w:p>
    <w:p w:rsidR="006054D6" w:rsidRDefault="006054D6" w:rsidP="006054D6">
      <w:pPr>
        <w:pStyle w:val="a5"/>
        <w:ind w:left="1069"/>
      </w:pPr>
      <w:r>
        <w:t xml:space="preserve">Бух учет – включает в себя сбор, обработку и анализ финансовых данных. </w:t>
      </w:r>
    </w:p>
    <w:p w:rsidR="006054D6" w:rsidRDefault="006054D6" w:rsidP="006054D6">
      <w:pPr>
        <w:pStyle w:val="a5"/>
        <w:numPr>
          <w:ilvl w:val="0"/>
          <w:numId w:val="34"/>
        </w:numPr>
      </w:pPr>
      <w:r>
        <w:t>Обеспечение поставками (на входе) – необходимы для процесса обслуживания производственной системы всеми ресурсами.</w:t>
      </w:r>
    </w:p>
    <w:p w:rsidR="006054D6" w:rsidRDefault="006054D6" w:rsidP="006054D6">
      <w:pPr>
        <w:pStyle w:val="a5"/>
        <w:numPr>
          <w:ilvl w:val="0"/>
          <w:numId w:val="34"/>
        </w:numPr>
      </w:pPr>
      <w:r>
        <w:t>Исследование, развитие, изобретение – в динамичном и конкурентном рынке развитие продукта является наиболее важным фактором для выживания в долгосрочной перспективе.</w:t>
      </w:r>
    </w:p>
    <w:p w:rsidR="006054D6" w:rsidRDefault="006054D6" w:rsidP="006054D6">
      <w:pPr>
        <w:pStyle w:val="a5"/>
        <w:numPr>
          <w:ilvl w:val="0"/>
          <w:numId w:val="34"/>
        </w:numPr>
      </w:pPr>
      <w:r>
        <w:t xml:space="preserve">Распространение </w:t>
      </w:r>
      <w:r w:rsidR="00B00712">
        <w:t>продукции (система сбыта)</w:t>
      </w:r>
    </w:p>
    <w:p w:rsidR="00B00712" w:rsidRDefault="00B00712" w:rsidP="006054D6">
      <w:pPr>
        <w:pStyle w:val="a5"/>
        <w:numPr>
          <w:ilvl w:val="0"/>
          <w:numId w:val="34"/>
        </w:numPr>
      </w:pPr>
      <w:r>
        <w:t xml:space="preserve">Производственная функция – обеспечение процесса изготовления товара, принятие решений в сфере технологий, календарного планирования производства и запасов, контроля качества. Эти задачи стоят перед оперативно производственным управлением. </w:t>
      </w:r>
    </w:p>
    <w:p w:rsidR="00B00712" w:rsidRDefault="00B00712" w:rsidP="006054D6">
      <w:pPr>
        <w:pStyle w:val="a5"/>
        <w:numPr>
          <w:ilvl w:val="0"/>
          <w:numId w:val="34"/>
        </w:numPr>
      </w:pPr>
      <w:r>
        <w:t>Маркетинг – система управления организацией производства и сбыта продукции на основе иссл</w:t>
      </w:r>
      <w:r>
        <w:t>е</w:t>
      </w:r>
      <w:r>
        <w:t>дования и прогнозирования рынка.</w:t>
      </w:r>
    </w:p>
    <w:p w:rsidR="008F079B" w:rsidRDefault="008F079B" w:rsidP="008F079B"/>
    <w:p w:rsidR="008F079B" w:rsidRDefault="008F079B" w:rsidP="008F079B">
      <w:r>
        <w:t>Основной задачей является составление профиля потребителя. Он может быть составлен по характеристикам:</w:t>
      </w:r>
    </w:p>
    <w:p w:rsidR="008F079B" w:rsidRDefault="008F079B" w:rsidP="008F079B">
      <w:pPr>
        <w:pStyle w:val="a5"/>
        <w:numPr>
          <w:ilvl w:val="0"/>
          <w:numId w:val="35"/>
        </w:numPr>
      </w:pPr>
      <w:r>
        <w:t>Географическое место расположение покупателя.</w:t>
      </w:r>
    </w:p>
    <w:p w:rsidR="008F079B" w:rsidRDefault="008F079B" w:rsidP="008F079B">
      <w:pPr>
        <w:pStyle w:val="a5"/>
        <w:numPr>
          <w:ilvl w:val="0"/>
          <w:numId w:val="35"/>
        </w:numPr>
      </w:pPr>
      <w:r>
        <w:t>Демографическая характеристика. (возраст, образование, пол, сфера деятельности и .т.д.)</w:t>
      </w:r>
    </w:p>
    <w:p w:rsidR="008F079B" w:rsidRDefault="008F079B" w:rsidP="008F079B">
      <w:pPr>
        <w:pStyle w:val="a5"/>
        <w:numPr>
          <w:ilvl w:val="0"/>
          <w:numId w:val="35"/>
        </w:numPr>
      </w:pPr>
      <w:r>
        <w:t>Социально-психологические характеристики. (положение в обществе, стиль  поведения, вкус и пр</w:t>
      </w:r>
      <w:r>
        <w:t>и</w:t>
      </w:r>
      <w:r>
        <w:t>вычки и т.д.)</w:t>
      </w:r>
    </w:p>
    <w:p w:rsidR="008F079B" w:rsidRDefault="008F079B" w:rsidP="008F079B">
      <w:pPr>
        <w:pStyle w:val="a5"/>
        <w:numPr>
          <w:ilvl w:val="0"/>
          <w:numId w:val="35"/>
        </w:numPr>
      </w:pPr>
      <w:r>
        <w:lastRenderedPageBreak/>
        <w:t>Отношение покупателя к продукту – отражает то, почему покупают данный продукт, является ли он пользователем этого продукта.</w:t>
      </w:r>
    </w:p>
    <w:p w:rsidR="008F079B" w:rsidRDefault="008F079B" w:rsidP="008F079B">
      <w:pPr>
        <w:ind w:left="360"/>
      </w:pPr>
    </w:p>
    <w:p w:rsidR="008F079B" w:rsidRDefault="008F079B" w:rsidP="008F079B">
      <w:pPr>
        <w:pStyle w:val="a5"/>
      </w:pPr>
      <w:r>
        <w:t>Необходимо оценивать торговую силу покупателя:</w:t>
      </w:r>
    </w:p>
    <w:p w:rsidR="008F079B" w:rsidRDefault="008F079B" w:rsidP="008F079B">
      <w:pPr>
        <w:pStyle w:val="a5"/>
        <w:numPr>
          <w:ilvl w:val="0"/>
          <w:numId w:val="36"/>
        </w:numPr>
      </w:pPr>
      <w:r>
        <w:t xml:space="preserve">Соотношение степени зависимости продавца от покупателя </w:t>
      </w:r>
      <w:r w:rsidR="00EB3F89">
        <w:t>со степенью зависимости от прода</w:t>
      </w:r>
      <w:r>
        <w:t>вца покупателя.</w:t>
      </w:r>
    </w:p>
    <w:p w:rsidR="00EB3F89" w:rsidRDefault="00EB3F89" w:rsidP="008F079B">
      <w:pPr>
        <w:pStyle w:val="a5"/>
        <w:numPr>
          <w:ilvl w:val="0"/>
          <w:numId w:val="36"/>
        </w:numPr>
      </w:pPr>
      <w:r>
        <w:t>Объем закупок.</w:t>
      </w:r>
    </w:p>
    <w:p w:rsidR="00EB3F89" w:rsidRDefault="00EB3F89" w:rsidP="008F079B">
      <w:pPr>
        <w:pStyle w:val="a5"/>
        <w:numPr>
          <w:ilvl w:val="0"/>
          <w:numId w:val="36"/>
        </w:numPr>
      </w:pPr>
      <w:r>
        <w:t>Уровень информированности покупателя.</w:t>
      </w:r>
    </w:p>
    <w:p w:rsidR="00EB3F89" w:rsidRDefault="00EB3F89" w:rsidP="008F079B">
      <w:pPr>
        <w:pStyle w:val="a5"/>
        <w:numPr>
          <w:ilvl w:val="0"/>
          <w:numId w:val="36"/>
        </w:numPr>
      </w:pPr>
      <w:r>
        <w:t>Наличие заменяющих продуктов.</w:t>
      </w:r>
    </w:p>
    <w:p w:rsidR="00EB3F89" w:rsidRDefault="00EB3F89" w:rsidP="008F079B">
      <w:pPr>
        <w:pStyle w:val="a5"/>
        <w:numPr>
          <w:ilvl w:val="0"/>
          <w:numId w:val="36"/>
        </w:numPr>
      </w:pPr>
      <w:r>
        <w:t>Стоимость для покупателя перехода к другому продавцу.</w:t>
      </w:r>
    </w:p>
    <w:p w:rsidR="00EB3F89" w:rsidRDefault="00EB3F89" w:rsidP="00B80BB4">
      <w:pPr>
        <w:pStyle w:val="a5"/>
        <w:numPr>
          <w:ilvl w:val="0"/>
          <w:numId w:val="36"/>
        </w:numPr>
        <w:jc w:val="both"/>
      </w:pPr>
      <w:r>
        <w:t xml:space="preserve">Чувствительность покупателя к цене – зависит от общей стоимости осуществляемых закупок. От ориентации на определенную марку. Наличие требований к качеству. Система стимулирования ответственности лиц принимающих решение о покупке. </w:t>
      </w:r>
    </w:p>
    <w:p w:rsidR="000C50C5" w:rsidRDefault="000C50C5" w:rsidP="000C50C5">
      <w:pPr>
        <w:pStyle w:val="a5"/>
        <w:ind w:left="1080"/>
      </w:pPr>
    </w:p>
    <w:p w:rsidR="000C50C5" w:rsidRDefault="000C50C5" w:rsidP="000C50C5">
      <w:pPr>
        <w:pStyle w:val="a5"/>
        <w:ind w:left="1080"/>
      </w:pPr>
      <w:r>
        <w:t>Конкуренты:</w:t>
      </w:r>
    </w:p>
    <w:p w:rsidR="000C50C5" w:rsidRDefault="000C50C5" w:rsidP="000C50C5">
      <w:pPr>
        <w:pStyle w:val="a5"/>
        <w:numPr>
          <w:ilvl w:val="0"/>
          <w:numId w:val="38"/>
        </w:numPr>
      </w:pPr>
      <w:r>
        <w:t>Потенциальные конкуренты (могут выйти на рынок)</w:t>
      </w:r>
    </w:p>
    <w:p w:rsidR="000C50C5" w:rsidRDefault="000C50C5" w:rsidP="000C50C5">
      <w:pPr>
        <w:pStyle w:val="a5"/>
        <w:numPr>
          <w:ilvl w:val="0"/>
          <w:numId w:val="38"/>
        </w:numPr>
      </w:pPr>
      <w:r>
        <w:t>Товарозаменители</w:t>
      </w:r>
    </w:p>
    <w:p w:rsidR="000C50C5" w:rsidRDefault="000C50C5" w:rsidP="000C50C5">
      <w:pPr>
        <w:pStyle w:val="a5"/>
        <w:numPr>
          <w:ilvl w:val="0"/>
          <w:numId w:val="38"/>
        </w:numPr>
      </w:pPr>
      <w:r>
        <w:t>Прямые конкуренты (непосредственные)</w:t>
      </w:r>
    </w:p>
    <w:p w:rsidR="000C50C5" w:rsidRDefault="000C50C5" w:rsidP="000C50C5">
      <w:pPr>
        <w:pStyle w:val="a5"/>
        <w:ind w:left="1068"/>
      </w:pPr>
    </w:p>
    <w:p w:rsidR="000C50C5" w:rsidRDefault="000C50C5" w:rsidP="000C50C5">
      <w:pPr>
        <w:pStyle w:val="a5"/>
        <w:ind w:left="1068"/>
      </w:pPr>
      <w:r>
        <w:t>Создаваемые Барьеры:</w:t>
      </w:r>
    </w:p>
    <w:p w:rsidR="000C50C5" w:rsidRDefault="000C50C5" w:rsidP="000C50C5">
      <w:pPr>
        <w:pStyle w:val="a5"/>
        <w:numPr>
          <w:ilvl w:val="0"/>
          <w:numId w:val="39"/>
        </w:numPr>
      </w:pPr>
      <w:r>
        <w:t>Углубленная специализация</w:t>
      </w:r>
    </w:p>
    <w:p w:rsidR="000C50C5" w:rsidRDefault="000C50C5" w:rsidP="000C50C5">
      <w:pPr>
        <w:pStyle w:val="a5"/>
        <w:numPr>
          <w:ilvl w:val="0"/>
          <w:numId w:val="39"/>
        </w:numPr>
      </w:pPr>
      <w:r>
        <w:t>Новые технологии.</w:t>
      </w:r>
    </w:p>
    <w:p w:rsidR="000C50C5" w:rsidRDefault="000C50C5" w:rsidP="000C50C5">
      <w:pPr>
        <w:pStyle w:val="a5"/>
        <w:numPr>
          <w:ilvl w:val="0"/>
          <w:numId w:val="39"/>
        </w:numPr>
      </w:pPr>
      <w:r>
        <w:t>Сегментация.</w:t>
      </w:r>
    </w:p>
    <w:p w:rsidR="000C50C5" w:rsidRDefault="000C50C5" w:rsidP="000C50C5">
      <w:pPr>
        <w:pStyle w:val="a5"/>
        <w:numPr>
          <w:ilvl w:val="0"/>
          <w:numId w:val="39"/>
        </w:numPr>
      </w:pPr>
      <w:r>
        <w:t>Контроль над каналами распределения.</w:t>
      </w:r>
    </w:p>
    <w:p w:rsidR="000C50C5" w:rsidRDefault="000C50C5" w:rsidP="000C50C5">
      <w:pPr>
        <w:pStyle w:val="a5"/>
        <w:numPr>
          <w:ilvl w:val="0"/>
          <w:numId w:val="39"/>
        </w:numPr>
      </w:pPr>
      <w:r>
        <w:t>Использование локальных особенностей, дающих преимущество в конкуренции.</w:t>
      </w:r>
    </w:p>
    <w:p w:rsidR="000C50C5" w:rsidRDefault="000C50C5" w:rsidP="000C50C5">
      <w:pPr>
        <w:pStyle w:val="a5"/>
        <w:ind w:left="1068"/>
      </w:pPr>
      <w:r>
        <w:t>Эти барьеры могу остановить или помешать выйти на рынок конкуренту.</w:t>
      </w:r>
    </w:p>
    <w:p w:rsidR="000C50C5" w:rsidRDefault="000C50C5" w:rsidP="000C50C5">
      <w:pPr>
        <w:pStyle w:val="a5"/>
        <w:ind w:left="1068"/>
      </w:pPr>
    </w:p>
    <w:p w:rsidR="000C50C5" w:rsidRDefault="000C50C5" w:rsidP="000C50C5">
      <w:pPr>
        <w:pStyle w:val="a5"/>
        <w:ind w:left="1068"/>
      </w:pPr>
      <w:r>
        <w:t>Поставщики:</w:t>
      </w:r>
    </w:p>
    <w:p w:rsidR="00D171A1" w:rsidRDefault="00D171A1" w:rsidP="00B80BB4">
      <w:pPr>
        <w:ind w:left="708"/>
        <w:jc w:val="both"/>
      </w:pPr>
      <w:r>
        <w:t>Анализ поставщиков направлен на выявление тех аспектов субъектов хозяйствования. Энергетическ</w:t>
      </w:r>
      <w:r>
        <w:t>и</w:t>
      </w:r>
      <w:r>
        <w:t xml:space="preserve">ми, информационными </w:t>
      </w:r>
      <w:r w:rsidR="00B747AB">
        <w:t>ресурсами,</w:t>
      </w:r>
      <w:r>
        <w:t xml:space="preserve"> от которых зависит эффективность работы организации себесто</w:t>
      </w:r>
      <w:r>
        <w:t>и</w:t>
      </w:r>
      <w:r>
        <w:t xml:space="preserve">мость, качество производимого продукта. </w:t>
      </w:r>
    </w:p>
    <w:p w:rsidR="000C50C5" w:rsidRDefault="00D171A1" w:rsidP="00D171A1">
      <w:pPr>
        <w:pStyle w:val="a5"/>
        <w:ind w:left="1068"/>
      </w:pPr>
      <w:r>
        <w:t>Необходимо анализировать:</w:t>
      </w:r>
    </w:p>
    <w:p w:rsidR="00D171A1" w:rsidRDefault="00D171A1" w:rsidP="00D171A1">
      <w:pPr>
        <w:pStyle w:val="a5"/>
        <w:numPr>
          <w:ilvl w:val="0"/>
          <w:numId w:val="41"/>
        </w:numPr>
      </w:pPr>
      <w:r>
        <w:t>Уровень специализации поставщика</w:t>
      </w:r>
    </w:p>
    <w:p w:rsidR="00D171A1" w:rsidRDefault="00D171A1" w:rsidP="00D171A1">
      <w:pPr>
        <w:pStyle w:val="a5"/>
        <w:numPr>
          <w:ilvl w:val="0"/>
          <w:numId w:val="41"/>
        </w:numPr>
      </w:pPr>
      <w:r>
        <w:t>Величина стоимости переключения поставщика на других клиентов.</w:t>
      </w:r>
    </w:p>
    <w:p w:rsidR="00D171A1" w:rsidRDefault="00D171A1" w:rsidP="00D171A1">
      <w:pPr>
        <w:pStyle w:val="a5"/>
        <w:numPr>
          <w:ilvl w:val="0"/>
          <w:numId w:val="41"/>
        </w:numPr>
      </w:pPr>
      <w:r>
        <w:t>Важность для поставщика объема продаж.</w:t>
      </w:r>
    </w:p>
    <w:p w:rsidR="00D171A1" w:rsidRDefault="00D171A1" w:rsidP="00D171A1">
      <w:pPr>
        <w:pStyle w:val="a5"/>
        <w:numPr>
          <w:ilvl w:val="0"/>
          <w:numId w:val="41"/>
        </w:numPr>
      </w:pPr>
      <w:r>
        <w:t>Стоимость поставляемого товара.</w:t>
      </w:r>
    </w:p>
    <w:p w:rsidR="00D171A1" w:rsidRDefault="00D171A1" w:rsidP="00D171A1">
      <w:pPr>
        <w:pStyle w:val="a5"/>
        <w:numPr>
          <w:ilvl w:val="0"/>
          <w:numId w:val="41"/>
        </w:numPr>
      </w:pPr>
      <w:r>
        <w:t>Гарантия качества.</w:t>
      </w:r>
    </w:p>
    <w:p w:rsidR="00D171A1" w:rsidRDefault="00D171A1" w:rsidP="00D171A1">
      <w:pPr>
        <w:pStyle w:val="a5"/>
        <w:numPr>
          <w:ilvl w:val="0"/>
          <w:numId w:val="41"/>
        </w:numPr>
      </w:pPr>
      <w:r>
        <w:t>Временной график.</w:t>
      </w:r>
    </w:p>
    <w:p w:rsidR="00D171A1" w:rsidRDefault="00B747AB" w:rsidP="00D171A1">
      <w:pPr>
        <w:pStyle w:val="a5"/>
        <w:numPr>
          <w:ilvl w:val="0"/>
          <w:numId w:val="41"/>
        </w:numPr>
      </w:pPr>
      <w:r>
        <w:t>Пунктуальность и обязательство выполнения поставок.</w:t>
      </w:r>
    </w:p>
    <w:p w:rsidR="00B747AB" w:rsidRDefault="00B747AB" w:rsidP="00B747AB">
      <w:pPr>
        <w:pStyle w:val="a5"/>
        <w:ind w:left="1068"/>
      </w:pPr>
    </w:p>
    <w:p w:rsidR="00B747AB" w:rsidRDefault="00B747AB" w:rsidP="00B747AB">
      <w:pPr>
        <w:pStyle w:val="a5"/>
        <w:ind w:left="1068"/>
      </w:pPr>
      <w:r>
        <w:t>Рынок рабочей силы:</w:t>
      </w:r>
    </w:p>
    <w:p w:rsidR="00B747AB" w:rsidRDefault="00B747AB" w:rsidP="00B80BB4">
      <w:pPr>
        <w:pStyle w:val="a5"/>
        <w:ind w:left="1068"/>
        <w:jc w:val="both"/>
      </w:pPr>
      <w:r>
        <w:t>Анализ рынка направлен на то что бы выявить потенциальные возможности в обеспечении пре</w:t>
      </w:r>
      <w:r>
        <w:t>д</w:t>
      </w:r>
      <w:r>
        <w:t>приятий, организаций необходимыми для решения задач кадрами. Организации должны изучать рынок рабочей силы с точки зрения наличия необходимой специальности, квалификации, необх</w:t>
      </w:r>
      <w:r>
        <w:t>о</w:t>
      </w:r>
      <w:r>
        <w:t>димого уровня образования, стоимость рабочей силы и т.д. Необходимо возраста, пола. А так же необходимо анализировать политику профсоюзов имеющих влияние на это</w:t>
      </w:r>
      <w:r w:rsidR="005A7D5E">
        <w:t>м</w:t>
      </w:r>
      <w:r>
        <w:t xml:space="preserve"> рынке.</w:t>
      </w:r>
      <w:r w:rsidR="005A7D5E">
        <w:t xml:space="preserve"> (Возможно исчезновение данной строки).</w:t>
      </w:r>
    </w:p>
    <w:p w:rsidR="005A7D5E" w:rsidRDefault="005A7D5E" w:rsidP="00B747AB">
      <w:pPr>
        <w:pStyle w:val="a5"/>
        <w:ind w:left="1068"/>
      </w:pPr>
    </w:p>
    <w:p w:rsidR="000C50C5" w:rsidRDefault="005A7D5E" w:rsidP="005A7D5E">
      <w:pPr>
        <w:pStyle w:val="a5"/>
        <w:ind w:left="1068"/>
      </w:pPr>
      <w:r>
        <w:t>Факторы макроокружения (косвенного воздействия):</w:t>
      </w:r>
    </w:p>
    <w:p w:rsidR="005A7D5E" w:rsidRDefault="005A7D5E" w:rsidP="00D47A7E">
      <w:pPr>
        <w:pStyle w:val="a5"/>
        <w:numPr>
          <w:ilvl w:val="0"/>
          <w:numId w:val="43"/>
        </w:numPr>
        <w:jc w:val="both"/>
      </w:pPr>
      <w:r>
        <w:t>Анализ правового регулирования.</w:t>
      </w:r>
      <w:r w:rsidR="00F220F8">
        <w:t xml:space="preserve"> Предполагает изучение законов и других нормативных актов устанавливающих правовые нормы, рамки отношений, дает организации возможность опр</w:t>
      </w:r>
      <w:r w:rsidR="00F220F8">
        <w:t>е</w:t>
      </w:r>
      <w:r w:rsidR="00F220F8">
        <w:t>делять для себя допустимые рамки поведения во взаимоотношениях с другими субъектами права и приемлемые методы отстаивания своих интересов. Изучение правового регулиров</w:t>
      </w:r>
      <w:r w:rsidR="00F220F8">
        <w:t>а</w:t>
      </w:r>
      <w:r w:rsidR="00F220F8">
        <w:t>ния не должно сводиться только к изучению содержания правовых актов. Важно обращать внимание на такие аспекты правовой среды как действенность правовой системы, сложивши</w:t>
      </w:r>
      <w:r w:rsidR="00F220F8">
        <w:t>е</w:t>
      </w:r>
      <w:r w:rsidR="00F220F8">
        <w:t>ся традиции в этой области и процессуальная сторона практической реализации законодател</w:t>
      </w:r>
      <w:r w:rsidR="00F220F8">
        <w:t>ь</w:t>
      </w:r>
      <w:r w:rsidR="00F220F8">
        <w:t xml:space="preserve">ства. </w:t>
      </w:r>
    </w:p>
    <w:p w:rsidR="00D47A7E" w:rsidRDefault="00F220F8" w:rsidP="00D47A7E">
      <w:pPr>
        <w:pStyle w:val="a5"/>
        <w:numPr>
          <w:ilvl w:val="0"/>
          <w:numId w:val="43"/>
        </w:numPr>
        <w:jc w:val="both"/>
      </w:pPr>
      <w:r>
        <w:t xml:space="preserve">Политический фактор.  </w:t>
      </w:r>
      <w:r w:rsidR="00D47A7E">
        <w:t>Политическая составляющая должна изучаться в первую очередь для того что бы иметь ясное представление о намерениях органов государственной власти в отн</w:t>
      </w:r>
      <w:r w:rsidR="00D47A7E">
        <w:t>о</w:t>
      </w:r>
      <w:r w:rsidR="00D47A7E">
        <w:t>шениях развития общества и о средствах с помощью которых государство готово приводить свою в жизнь. Изучение должно концентрироваться на выявление того какие программы п</w:t>
      </w:r>
      <w:r w:rsidR="00D47A7E">
        <w:t>ы</w:t>
      </w:r>
      <w:r w:rsidR="00D47A7E">
        <w:t>таются провести в жизнь различные политические структуры. Какие группы лоббирования (группы проталкивающие идеи)  существуют в органах государственной власти. Какое отнош</w:t>
      </w:r>
      <w:r w:rsidR="00D47A7E">
        <w:t>е</w:t>
      </w:r>
      <w:r w:rsidR="00D47A7E">
        <w:t>ние существует у власти к различным регионам страны. Какие изменения в законодательстве и правовом регулировании возможны в результате принятия новых законов, новых норм, рег</w:t>
      </w:r>
      <w:r w:rsidR="00D47A7E">
        <w:t>у</w:t>
      </w:r>
      <w:r w:rsidR="00D47A7E">
        <w:t xml:space="preserve">лирующих экономические процессы. </w:t>
      </w:r>
    </w:p>
    <w:p w:rsidR="00CD40A0" w:rsidRDefault="00D47A7E" w:rsidP="00D47A7E">
      <w:pPr>
        <w:pStyle w:val="a5"/>
        <w:numPr>
          <w:ilvl w:val="0"/>
          <w:numId w:val="43"/>
        </w:numPr>
        <w:jc w:val="both"/>
      </w:pPr>
      <w:r>
        <w:t xml:space="preserve">Технологический фактор. </w:t>
      </w:r>
      <w:r w:rsidR="00F44945">
        <w:t>Анализ этого фактора направлен на то что бы увидеть возможности которые развитие науки и техники дает или открывает для производства новой продукции л</w:t>
      </w:r>
      <w:r w:rsidR="00F44945">
        <w:t>и</w:t>
      </w:r>
      <w:r w:rsidR="00F44945">
        <w:t>бо же модернизации старой, а так же для улучшения, модернизации  либо же использования новой технологии производства и сбыта продукции. Т.к. это дает новые перспективы функци</w:t>
      </w:r>
      <w:r w:rsidR="00F44945">
        <w:t>о</w:t>
      </w:r>
      <w:r w:rsidR="00F44945">
        <w:t>нирования и развития организации</w:t>
      </w:r>
      <w:r w:rsidR="00CD40A0">
        <w:t xml:space="preserve">. </w:t>
      </w:r>
    </w:p>
    <w:p w:rsidR="000C50C5" w:rsidRDefault="00CD40A0" w:rsidP="00D47A7E">
      <w:pPr>
        <w:pStyle w:val="a5"/>
        <w:numPr>
          <w:ilvl w:val="0"/>
          <w:numId w:val="43"/>
        </w:numPr>
        <w:jc w:val="both"/>
      </w:pPr>
      <w:r>
        <w:t>Социальная компонента. Анализ этой компоненты направлен на то что бы уяснить влияние процессов, явлений таких как отношение людей к работе и качеству жизни, существующие в обществе обычаи и традиции, разделяемые людьми принципы и традиции. Демографические структуры: рост населения, мобильность людей и т.д. социальные компоненты являются ва</w:t>
      </w:r>
      <w:r>
        <w:t>ж</w:t>
      </w:r>
      <w:r>
        <w:t>ной т.к. является всепроникающей в другие компоненты макроокружения, а так же во вну</w:t>
      </w:r>
      <w:r>
        <w:t>т</w:t>
      </w:r>
      <w:r>
        <w:t>реннюю среду организации. Социальные процессы изменяются относительно медленно одн</w:t>
      </w:r>
      <w:r>
        <w:t>а</w:t>
      </w:r>
      <w:r>
        <w:t>ко если они происходят то они приводят к многим очень существенным изменениям в окр</w:t>
      </w:r>
      <w:r>
        <w:t>у</w:t>
      </w:r>
      <w:r>
        <w:t>жающей среде, поэтому очень важно отслеживать эти социальные изменения.</w:t>
      </w:r>
    </w:p>
    <w:p w:rsidR="00B80BB4" w:rsidRDefault="00B80BB4" w:rsidP="00B80BB4">
      <w:pPr>
        <w:jc w:val="both"/>
      </w:pPr>
      <w:r>
        <w:t>Проводя изучение факторов внешней</w:t>
      </w:r>
      <w:r w:rsidR="00BF1B7B">
        <w:t xml:space="preserve"> среды</w:t>
      </w:r>
      <w:r>
        <w:t xml:space="preserve"> необходимо помнить следующее:</w:t>
      </w:r>
    </w:p>
    <w:p w:rsidR="00B80BB4" w:rsidRDefault="00B80BB4" w:rsidP="00B80BB4">
      <w:pPr>
        <w:pStyle w:val="a5"/>
        <w:numPr>
          <w:ilvl w:val="0"/>
          <w:numId w:val="37"/>
        </w:numPr>
        <w:jc w:val="both"/>
      </w:pPr>
      <w:r>
        <w:t>Все компоненты макроокружения находятся в состоянии взаимовлияния. Изменения в одной из компонент макроокружения и непосредственной среды будут влечь за собой изменении в других компонентах непосредственной среды.</w:t>
      </w:r>
      <w:r w:rsidR="00410611">
        <w:t xml:space="preserve"> Поэтому необходимо системно отслеживать не только изменение в конкретных факторов (компонентах) но и с уяснением того как эти изм</w:t>
      </w:r>
      <w:r w:rsidR="00410611">
        <w:t>е</w:t>
      </w:r>
      <w:r w:rsidR="00410611">
        <w:t xml:space="preserve">нения скажутся на других компонентах. </w:t>
      </w:r>
    </w:p>
    <w:p w:rsidR="00410611" w:rsidRDefault="00410611" w:rsidP="00B80BB4">
      <w:pPr>
        <w:pStyle w:val="a5"/>
        <w:numPr>
          <w:ilvl w:val="0"/>
          <w:numId w:val="37"/>
        </w:numPr>
        <w:jc w:val="both"/>
      </w:pPr>
      <w:r>
        <w:t>Степень воздействия отдельных компонент на различные организации различна. В зависим</w:t>
      </w:r>
      <w:r>
        <w:t>о</w:t>
      </w:r>
      <w:r>
        <w:t>сти о нахождения в тех или иных отраслях и организации должны вырабатывать такую страт</w:t>
      </w:r>
      <w:r>
        <w:t>е</w:t>
      </w:r>
      <w:r>
        <w:t>гию которая позволила бы избавиться от слабых сторон и избежать угроз.</w:t>
      </w:r>
    </w:p>
    <w:p w:rsidR="00133AE2" w:rsidRDefault="00133AE2" w:rsidP="00133AE2">
      <w:pPr>
        <w:jc w:val="both"/>
      </w:pPr>
    </w:p>
    <w:p w:rsidR="00133AE2" w:rsidRDefault="00133AE2" w:rsidP="00133AE2">
      <w:pPr>
        <w:jc w:val="both"/>
      </w:pPr>
    </w:p>
    <w:p w:rsidR="00133AE2" w:rsidRDefault="00133AE2" w:rsidP="00133AE2">
      <w:pPr>
        <w:jc w:val="both"/>
      </w:pPr>
    </w:p>
    <w:p w:rsidR="00133AE2" w:rsidRDefault="00133AE2" w:rsidP="00133AE2">
      <w:pPr>
        <w:jc w:val="both"/>
      </w:pPr>
    </w:p>
    <w:p w:rsidR="00662D75" w:rsidRPr="00765914" w:rsidRDefault="00662D75" w:rsidP="00765914">
      <w:pPr>
        <w:pStyle w:val="1"/>
        <w:rPr>
          <w:color w:val="auto"/>
        </w:rPr>
      </w:pPr>
      <w:r w:rsidRPr="00765914">
        <w:rPr>
          <w:color w:val="auto"/>
        </w:rPr>
        <w:lastRenderedPageBreak/>
        <w:t>Практическое занятие:</w:t>
      </w:r>
    </w:p>
    <w:p w:rsidR="00133AE2" w:rsidRDefault="00133AE2" w:rsidP="00133AE2">
      <w:pPr>
        <w:pStyle w:val="a5"/>
        <w:numPr>
          <w:ilvl w:val="0"/>
          <w:numId w:val="44"/>
        </w:numPr>
        <w:jc w:val="both"/>
      </w:pPr>
      <w:r>
        <w:t xml:space="preserve"> Являются ли приведенные факторы стратегического замысла:</w:t>
      </w:r>
    </w:p>
    <w:p w:rsidR="00133AE2" w:rsidRDefault="00133AE2" w:rsidP="00133AE2">
      <w:pPr>
        <w:pStyle w:val="a5"/>
        <w:numPr>
          <w:ilvl w:val="1"/>
          <w:numId w:val="44"/>
        </w:numPr>
        <w:jc w:val="both"/>
      </w:pPr>
      <w:r>
        <w:t>Функционально полными</w:t>
      </w:r>
    </w:p>
    <w:p w:rsidR="00133AE2" w:rsidRDefault="00133AE2" w:rsidP="00133AE2">
      <w:pPr>
        <w:pStyle w:val="a5"/>
        <w:numPr>
          <w:ilvl w:val="1"/>
          <w:numId w:val="44"/>
        </w:numPr>
        <w:jc w:val="both"/>
      </w:pPr>
      <w:r>
        <w:t xml:space="preserve">Избыточными </w:t>
      </w:r>
    </w:p>
    <w:p w:rsidR="00133AE2" w:rsidRDefault="00133AE2" w:rsidP="00133AE2">
      <w:pPr>
        <w:pStyle w:val="a5"/>
        <w:numPr>
          <w:ilvl w:val="1"/>
          <w:numId w:val="44"/>
        </w:numPr>
        <w:jc w:val="both"/>
      </w:pPr>
      <w:r>
        <w:t>Недостаточными</w:t>
      </w:r>
    </w:p>
    <w:p w:rsidR="00133AE2" w:rsidRDefault="00133AE2" w:rsidP="00133AE2">
      <w:pPr>
        <w:pStyle w:val="a5"/>
        <w:jc w:val="both"/>
      </w:pPr>
      <w:r>
        <w:t xml:space="preserve">Объяснить точку зрения. </w:t>
      </w:r>
    </w:p>
    <w:p w:rsidR="00133AE2" w:rsidRDefault="00133AE2" w:rsidP="00133AE2">
      <w:pPr>
        <w:pStyle w:val="a5"/>
        <w:numPr>
          <w:ilvl w:val="0"/>
          <w:numId w:val="44"/>
        </w:numPr>
        <w:jc w:val="both"/>
      </w:pPr>
      <w:r>
        <w:t>Образуют ли функционально полная система факторов иерархическую систему? Или являются незав</w:t>
      </w:r>
      <w:r>
        <w:t>и</w:t>
      </w:r>
      <w:r>
        <w:t>симыми фрагментами системы? Почему?</w:t>
      </w:r>
    </w:p>
    <w:p w:rsidR="00133AE2" w:rsidRPr="005D3390" w:rsidRDefault="00133AE2" w:rsidP="00133AE2">
      <w:pPr>
        <w:pStyle w:val="a5"/>
        <w:jc w:val="both"/>
      </w:pPr>
    </w:p>
    <w:tbl>
      <w:tblPr>
        <w:tblStyle w:val="ab"/>
        <w:tblW w:w="0" w:type="auto"/>
        <w:tblInd w:w="720" w:type="dxa"/>
        <w:tblLook w:val="04A0"/>
      </w:tblPr>
      <w:tblGrid>
        <w:gridCol w:w="4981"/>
        <w:gridCol w:w="4981"/>
      </w:tblGrid>
      <w:tr w:rsidR="005D3390" w:rsidRPr="005D3390" w:rsidTr="00133AE2">
        <w:tc>
          <w:tcPr>
            <w:tcW w:w="4981" w:type="dxa"/>
          </w:tcPr>
          <w:p w:rsidR="005D3390" w:rsidRPr="005D3390" w:rsidRDefault="005D3390" w:rsidP="005D3390">
            <w:pPr>
              <w:pStyle w:val="a6"/>
              <w:contextualSpacing/>
            </w:pPr>
            <w:r w:rsidRPr="005D3390">
              <w:t>Список факторов</w:t>
            </w:r>
            <w:r w:rsidR="003A04F2">
              <w:t>.</w:t>
            </w:r>
          </w:p>
        </w:tc>
        <w:tc>
          <w:tcPr>
            <w:tcW w:w="4981" w:type="dxa"/>
          </w:tcPr>
          <w:p w:rsidR="005D3390" w:rsidRPr="005D3390" w:rsidRDefault="003A04F2" w:rsidP="005D3390">
            <w:pPr>
              <w:pStyle w:val="a6"/>
              <w:ind w:left="360"/>
              <w:contextualSpacing/>
            </w:pPr>
            <w:r>
              <w:t>П</w:t>
            </w:r>
            <w:r w:rsidR="005D3390" w:rsidRPr="005D3390">
              <w:t>орядок факторов</w:t>
            </w:r>
            <w:r>
              <w:t>.</w:t>
            </w:r>
          </w:p>
        </w:tc>
      </w:tr>
      <w:tr w:rsidR="00133AE2" w:rsidTr="00133AE2">
        <w:tc>
          <w:tcPr>
            <w:tcW w:w="4981" w:type="dxa"/>
          </w:tcPr>
          <w:p w:rsidR="00133AE2" w:rsidRPr="00E072D0" w:rsidRDefault="00133AE2" w:rsidP="00E072D0">
            <w:pPr>
              <w:pStyle w:val="a6"/>
              <w:numPr>
                <w:ilvl w:val="0"/>
                <w:numId w:val="47"/>
              </w:numPr>
              <w:contextualSpacing/>
              <w:rPr>
                <w:color w:val="FF0000"/>
              </w:rPr>
            </w:pPr>
            <w:r w:rsidRPr="00E072D0">
              <w:rPr>
                <w:color w:val="FF0000"/>
              </w:rPr>
              <w:t>Программа развития</w:t>
            </w:r>
            <w:r w:rsidR="00BF1B7B" w:rsidRPr="00E072D0">
              <w:rPr>
                <w:color w:val="FF0000"/>
              </w:rPr>
              <w:t xml:space="preserve"> (стратегия)</w:t>
            </w:r>
          </w:p>
          <w:p w:rsidR="00133AE2" w:rsidRPr="00E072D0" w:rsidRDefault="00133AE2" w:rsidP="00E072D0">
            <w:pPr>
              <w:pStyle w:val="a6"/>
              <w:numPr>
                <w:ilvl w:val="0"/>
                <w:numId w:val="47"/>
              </w:numPr>
              <w:contextualSpacing/>
              <w:rPr>
                <w:color w:val="FF0000"/>
              </w:rPr>
            </w:pPr>
            <w:r w:rsidRPr="00E072D0">
              <w:rPr>
                <w:color w:val="FF0000"/>
              </w:rPr>
              <w:t xml:space="preserve">Организация </w:t>
            </w:r>
          </w:p>
          <w:p w:rsidR="00133AE2" w:rsidRPr="00E072D0" w:rsidRDefault="00133AE2" w:rsidP="00E072D0">
            <w:pPr>
              <w:pStyle w:val="a6"/>
              <w:numPr>
                <w:ilvl w:val="0"/>
                <w:numId w:val="47"/>
              </w:numPr>
              <w:contextualSpacing/>
              <w:rPr>
                <w:color w:val="FF0000"/>
              </w:rPr>
            </w:pPr>
            <w:r w:rsidRPr="00E072D0">
              <w:rPr>
                <w:color w:val="FF0000"/>
              </w:rPr>
              <w:t>Рынки</w:t>
            </w:r>
          </w:p>
          <w:p w:rsidR="00E072D0" w:rsidRPr="003A04F2" w:rsidRDefault="00133AE2" w:rsidP="003A04F2">
            <w:pPr>
              <w:pStyle w:val="a6"/>
              <w:numPr>
                <w:ilvl w:val="0"/>
                <w:numId w:val="47"/>
              </w:numPr>
              <w:contextualSpacing/>
              <w:rPr>
                <w:color w:val="FF0000"/>
              </w:rPr>
            </w:pPr>
            <w:r w:rsidRPr="00E072D0">
              <w:rPr>
                <w:color w:val="FF0000"/>
              </w:rPr>
              <w:t>Продукция</w:t>
            </w:r>
          </w:p>
        </w:tc>
        <w:tc>
          <w:tcPr>
            <w:tcW w:w="4981" w:type="dxa"/>
          </w:tcPr>
          <w:p w:rsidR="009A32F7" w:rsidRDefault="005D3390" w:rsidP="005D3390">
            <w:pPr>
              <w:pStyle w:val="a6"/>
              <w:numPr>
                <w:ilvl w:val="0"/>
                <w:numId w:val="48"/>
              </w:numPr>
              <w:contextualSpacing/>
            </w:pPr>
            <w:r>
              <w:t>Миссия, капитал.</w:t>
            </w:r>
          </w:p>
          <w:p w:rsidR="005D3390" w:rsidRPr="005D3390" w:rsidRDefault="005D3390" w:rsidP="005D3390">
            <w:pPr>
              <w:pStyle w:val="a6"/>
              <w:numPr>
                <w:ilvl w:val="0"/>
                <w:numId w:val="48"/>
              </w:numPr>
              <w:contextualSpacing/>
              <w:rPr>
                <w:color w:val="FF0000"/>
              </w:rPr>
            </w:pPr>
            <w:r w:rsidRPr="005D3390">
              <w:t>Факторы внешней среды,</w:t>
            </w:r>
            <w:r w:rsidRPr="005D3390">
              <w:rPr>
                <w:color w:val="FF0000"/>
              </w:rPr>
              <w:t xml:space="preserve"> рынки.</w:t>
            </w:r>
          </w:p>
          <w:p w:rsidR="005D3390" w:rsidRPr="00063F58" w:rsidRDefault="005D3390" w:rsidP="005D3390">
            <w:pPr>
              <w:pStyle w:val="a6"/>
              <w:numPr>
                <w:ilvl w:val="0"/>
                <w:numId w:val="48"/>
              </w:numPr>
              <w:contextualSpacing/>
              <w:rPr>
                <w:color w:val="FF0000"/>
              </w:rPr>
            </w:pPr>
            <w:r w:rsidRPr="00063F58">
              <w:rPr>
                <w:color w:val="FF0000"/>
              </w:rPr>
              <w:t>Программа развития</w:t>
            </w:r>
            <w:r w:rsidR="00063F58">
              <w:t xml:space="preserve">, </w:t>
            </w:r>
            <w:r w:rsidR="00063F58" w:rsidRPr="00063F58">
              <w:rPr>
                <w:color w:val="FF0000"/>
              </w:rPr>
              <w:t>п</w:t>
            </w:r>
            <w:r w:rsidRPr="00063F58">
              <w:rPr>
                <w:color w:val="FF0000"/>
              </w:rPr>
              <w:t>родукция.</w:t>
            </w:r>
          </w:p>
          <w:p w:rsidR="005D3390" w:rsidRPr="005D3390" w:rsidRDefault="005D3390" w:rsidP="005D3390">
            <w:pPr>
              <w:pStyle w:val="a6"/>
              <w:numPr>
                <w:ilvl w:val="0"/>
                <w:numId w:val="48"/>
              </w:numPr>
              <w:contextualSpacing/>
              <w:rPr>
                <w:color w:val="FF0000"/>
              </w:rPr>
            </w:pPr>
            <w:r w:rsidRPr="005D3390">
              <w:rPr>
                <w:color w:val="FF0000"/>
              </w:rPr>
              <w:t>Организация.</w:t>
            </w:r>
          </w:p>
          <w:p w:rsidR="005D3390" w:rsidRDefault="005D3390" w:rsidP="005D3390">
            <w:pPr>
              <w:pStyle w:val="a6"/>
              <w:numPr>
                <w:ilvl w:val="0"/>
                <w:numId w:val="48"/>
              </w:numPr>
              <w:contextualSpacing/>
            </w:pPr>
            <w:r>
              <w:t>Структурные изменения.</w:t>
            </w:r>
          </w:p>
          <w:p w:rsidR="005D3390" w:rsidRDefault="005D3390" w:rsidP="00063F58">
            <w:pPr>
              <w:pStyle w:val="a6"/>
              <w:numPr>
                <w:ilvl w:val="0"/>
                <w:numId w:val="48"/>
              </w:numPr>
              <w:contextualSpacing/>
            </w:pPr>
            <w:r>
              <w:t>Культура и компетентность управления.</w:t>
            </w:r>
          </w:p>
        </w:tc>
      </w:tr>
    </w:tbl>
    <w:p w:rsidR="00112433" w:rsidRDefault="00133AE2" w:rsidP="005D3390">
      <w:pPr>
        <w:pStyle w:val="a6"/>
        <w:contextualSpacing/>
      </w:pPr>
      <w:r>
        <w:t>Дополнить факторы, сделать систему полной по максимуму, систематизировать по иерархии, объяснить свою точку зрения.</w:t>
      </w:r>
    </w:p>
    <w:p w:rsidR="00112433" w:rsidRDefault="00112433">
      <w:r>
        <w:br w:type="page"/>
      </w:r>
    </w:p>
    <w:p w:rsidR="00133AE2" w:rsidRDefault="00112433" w:rsidP="00112433">
      <w:pPr>
        <w:pStyle w:val="a3"/>
      </w:pPr>
      <w:r>
        <w:lastRenderedPageBreak/>
        <w:t>Управление по слабым сигналам</w:t>
      </w:r>
    </w:p>
    <w:p w:rsidR="00112433" w:rsidRDefault="00112433" w:rsidP="00112433">
      <w:pPr>
        <w:jc w:val="both"/>
      </w:pPr>
      <w:r>
        <w:t>Возникает парадокс в управлении. Ожидая получения достоверной информации для ответных мер предпр</w:t>
      </w:r>
      <w:r>
        <w:t>и</w:t>
      </w:r>
      <w:r>
        <w:t>ятие страдает от внезапных изменений а получив неясную информацию предприятие так же не может пр</w:t>
      </w:r>
      <w:r>
        <w:t>и</w:t>
      </w:r>
      <w:r>
        <w:t xml:space="preserve">нять продуманных мер с целью разрешения возникшей проблемы. </w:t>
      </w:r>
    </w:p>
    <w:p w:rsidR="00406AFA" w:rsidRDefault="00112433" w:rsidP="00112433">
      <w:pPr>
        <w:jc w:val="both"/>
      </w:pPr>
      <w:r>
        <w:tab/>
        <w:t>Для разрешения этого парадокса необходимо изменить подход к использованию стратегической и</w:t>
      </w:r>
      <w:r>
        <w:t>н</w:t>
      </w:r>
      <w:r>
        <w:t>формации. Вместо того что бы ожидать полной информации следует определить какие последовательные шаги в планировании и на практике могут быть предприняты при разном развитии событий</w:t>
      </w:r>
      <w:r w:rsidR="00406AFA">
        <w:t>, которые создают угрозы и возможности.</w:t>
      </w:r>
    </w:p>
    <w:p w:rsidR="00406AFA" w:rsidRDefault="00406AFA" w:rsidP="00112433">
      <w:pPr>
        <w:jc w:val="both"/>
      </w:pPr>
      <w:r>
        <w:t>Этот подход можно назвать «постепенное усиление ответных мер» и «реагирование на слабые сигналы», для этого необходимо (1 задача) исследование степени распространения слабых сигналов учитывая спонтанность событий.</w:t>
      </w:r>
    </w:p>
    <w:p w:rsidR="006C104C" w:rsidRDefault="006C104C" w:rsidP="00112433">
      <w:pPr>
        <w:jc w:val="both"/>
      </w:pPr>
      <w:r>
        <w:t>Этапы реализации подхода управления слабыми сигналами:</w:t>
      </w:r>
    </w:p>
    <w:p w:rsidR="006C104C" w:rsidRDefault="006C104C" w:rsidP="006C104C">
      <w:pPr>
        <w:pStyle w:val="a5"/>
        <w:numPr>
          <w:ilvl w:val="0"/>
          <w:numId w:val="49"/>
        </w:numPr>
        <w:jc w:val="both"/>
      </w:pPr>
      <w:r>
        <w:t>Уровни осведомленности</w:t>
      </w:r>
    </w:p>
    <w:tbl>
      <w:tblPr>
        <w:tblStyle w:val="ab"/>
        <w:tblW w:w="10174" w:type="dxa"/>
        <w:tblInd w:w="250" w:type="dxa"/>
        <w:tblLayout w:type="fixed"/>
        <w:tblLook w:val="04A0"/>
      </w:tblPr>
      <w:tblGrid>
        <w:gridCol w:w="3626"/>
        <w:gridCol w:w="1194"/>
        <w:gridCol w:w="1276"/>
        <w:gridCol w:w="1417"/>
        <w:gridCol w:w="1231"/>
        <w:gridCol w:w="1430"/>
      </w:tblGrid>
      <w:tr w:rsidR="006C104C" w:rsidTr="00ED4BEB">
        <w:trPr>
          <w:trHeight w:val="929"/>
        </w:trPr>
        <w:tc>
          <w:tcPr>
            <w:tcW w:w="3626" w:type="dxa"/>
            <w:tcBorders>
              <w:tl2br w:val="single" w:sz="4" w:space="0" w:color="000000" w:themeColor="text1"/>
            </w:tcBorders>
          </w:tcPr>
          <w:p w:rsidR="006C104C" w:rsidRPr="006C104C" w:rsidRDefault="006C104C" w:rsidP="006C104C">
            <w:pPr>
              <w:rPr>
                <w:b/>
              </w:rPr>
            </w:pPr>
            <w:r w:rsidRPr="006C104C">
              <w:rPr>
                <w:b/>
              </w:rPr>
              <w:t xml:space="preserve">                Уровень осведомленности</w:t>
            </w:r>
          </w:p>
          <w:p w:rsidR="006C104C" w:rsidRPr="006C104C" w:rsidRDefault="006C104C" w:rsidP="006C104C">
            <w:pPr>
              <w:rPr>
                <w:b/>
              </w:rPr>
            </w:pPr>
          </w:p>
          <w:p w:rsidR="006C104C" w:rsidRPr="006C104C" w:rsidRDefault="006C104C" w:rsidP="006C104C">
            <w:pPr>
              <w:rPr>
                <w:b/>
              </w:rPr>
            </w:pPr>
          </w:p>
          <w:p w:rsidR="006C104C" w:rsidRPr="006C104C" w:rsidRDefault="006C104C" w:rsidP="006C104C">
            <w:pPr>
              <w:jc w:val="both"/>
              <w:rPr>
                <w:b/>
              </w:rPr>
            </w:pPr>
            <w:r w:rsidRPr="006C104C">
              <w:rPr>
                <w:b/>
              </w:rPr>
              <w:t>Объем информации</w:t>
            </w:r>
          </w:p>
        </w:tc>
        <w:tc>
          <w:tcPr>
            <w:tcW w:w="1194" w:type="dxa"/>
            <w:tcBorders>
              <w:bottom w:val="single" w:sz="4" w:space="0" w:color="000000" w:themeColor="text1"/>
            </w:tcBorders>
          </w:tcPr>
          <w:p w:rsidR="006C104C" w:rsidRPr="006C104C" w:rsidRDefault="006C104C" w:rsidP="006C104C">
            <w:pPr>
              <w:jc w:val="both"/>
              <w:rPr>
                <w:b/>
              </w:rPr>
            </w:pPr>
            <w:r w:rsidRPr="006C104C">
              <w:rPr>
                <w:b/>
              </w:rPr>
              <w:t>Чувство новых возмо</w:t>
            </w:r>
            <w:r w:rsidRPr="006C104C">
              <w:rPr>
                <w:b/>
              </w:rPr>
              <w:t>ж</w:t>
            </w:r>
            <w:r w:rsidRPr="006C104C">
              <w:rPr>
                <w:b/>
              </w:rPr>
              <w:t>ностей</w:t>
            </w:r>
          </w:p>
        </w:tc>
        <w:tc>
          <w:tcPr>
            <w:tcW w:w="1276" w:type="dxa"/>
          </w:tcPr>
          <w:p w:rsidR="006C104C" w:rsidRPr="006C104C" w:rsidRDefault="006C104C" w:rsidP="006C104C">
            <w:pPr>
              <w:jc w:val="both"/>
              <w:rPr>
                <w:b/>
              </w:rPr>
            </w:pPr>
            <w:r w:rsidRPr="006C104C">
              <w:rPr>
                <w:b/>
              </w:rPr>
              <w:t>Источник новых возмо</w:t>
            </w:r>
            <w:r w:rsidRPr="006C104C">
              <w:rPr>
                <w:b/>
              </w:rPr>
              <w:t>ж</w:t>
            </w:r>
            <w:r w:rsidRPr="006C104C">
              <w:rPr>
                <w:b/>
              </w:rPr>
              <w:t>ностей</w:t>
            </w:r>
          </w:p>
        </w:tc>
        <w:tc>
          <w:tcPr>
            <w:tcW w:w="1417" w:type="dxa"/>
          </w:tcPr>
          <w:p w:rsidR="006C104C" w:rsidRPr="006C104C" w:rsidRDefault="006C104C" w:rsidP="006C104C">
            <w:pPr>
              <w:jc w:val="both"/>
              <w:rPr>
                <w:b/>
              </w:rPr>
            </w:pPr>
            <w:r w:rsidRPr="006C104C">
              <w:rPr>
                <w:b/>
              </w:rPr>
              <w:t>Конкретная</w:t>
            </w:r>
          </w:p>
          <w:p w:rsidR="006C104C" w:rsidRPr="006C104C" w:rsidRDefault="006C104C" w:rsidP="006C104C">
            <w:pPr>
              <w:jc w:val="both"/>
              <w:rPr>
                <w:b/>
              </w:rPr>
            </w:pPr>
            <w:r w:rsidRPr="006C104C">
              <w:rPr>
                <w:b/>
              </w:rPr>
              <w:t>возмо</w:t>
            </w:r>
            <w:r w:rsidRPr="006C104C">
              <w:rPr>
                <w:b/>
              </w:rPr>
              <w:t>ж</w:t>
            </w:r>
            <w:r w:rsidRPr="006C104C">
              <w:rPr>
                <w:b/>
              </w:rPr>
              <w:t>ность</w:t>
            </w:r>
          </w:p>
        </w:tc>
        <w:tc>
          <w:tcPr>
            <w:tcW w:w="1231" w:type="dxa"/>
          </w:tcPr>
          <w:p w:rsidR="006C104C" w:rsidRPr="006C104C" w:rsidRDefault="006C104C" w:rsidP="006C104C">
            <w:pPr>
              <w:jc w:val="both"/>
              <w:rPr>
                <w:b/>
              </w:rPr>
            </w:pPr>
            <w:r w:rsidRPr="006C104C">
              <w:rPr>
                <w:b/>
              </w:rPr>
              <w:t>Конкре</w:t>
            </w:r>
            <w:r w:rsidRPr="006C104C">
              <w:rPr>
                <w:b/>
              </w:rPr>
              <w:t>т</w:t>
            </w:r>
            <w:r w:rsidRPr="006C104C">
              <w:rPr>
                <w:b/>
              </w:rPr>
              <w:t>ные о</w:t>
            </w:r>
            <w:r w:rsidRPr="006C104C">
              <w:rPr>
                <w:b/>
              </w:rPr>
              <w:t>т</w:t>
            </w:r>
            <w:r w:rsidRPr="006C104C">
              <w:rPr>
                <w:b/>
              </w:rPr>
              <w:t>ветные меры</w:t>
            </w:r>
          </w:p>
        </w:tc>
        <w:tc>
          <w:tcPr>
            <w:tcW w:w="1430" w:type="dxa"/>
          </w:tcPr>
          <w:p w:rsidR="006C104C" w:rsidRPr="006C104C" w:rsidRDefault="006C104C" w:rsidP="006C104C">
            <w:pPr>
              <w:jc w:val="both"/>
              <w:rPr>
                <w:b/>
              </w:rPr>
            </w:pPr>
            <w:r w:rsidRPr="006C104C">
              <w:rPr>
                <w:b/>
              </w:rPr>
              <w:t>Конкретные результаты</w:t>
            </w:r>
          </w:p>
        </w:tc>
      </w:tr>
      <w:tr w:rsidR="006C104C" w:rsidTr="00ED4BEB">
        <w:tc>
          <w:tcPr>
            <w:tcW w:w="3626" w:type="dxa"/>
            <w:tcBorders>
              <w:right w:val="single" w:sz="24" w:space="0" w:color="000000" w:themeColor="text1"/>
            </w:tcBorders>
          </w:tcPr>
          <w:p w:rsidR="006C104C" w:rsidRPr="006C104C" w:rsidRDefault="006C104C" w:rsidP="006C104C">
            <w:pPr>
              <w:jc w:val="both"/>
              <w:rPr>
                <w:b/>
              </w:rPr>
            </w:pPr>
            <w:r w:rsidRPr="006C104C">
              <w:rPr>
                <w:b/>
              </w:rPr>
              <w:t>Убеждение в неизбежности спо</w:t>
            </w:r>
            <w:r w:rsidRPr="006C104C">
              <w:rPr>
                <w:b/>
              </w:rPr>
              <w:t>н</w:t>
            </w:r>
            <w:r w:rsidRPr="006C104C">
              <w:rPr>
                <w:b/>
              </w:rPr>
              <w:t>танного явления</w:t>
            </w:r>
          </w:p>
        </w:tc>
        <w:tc>
          <w:tcPr>
            <w:tcW w:w="1194" w:type="dxa"/>
            <w:tcBorders>
              <w:left w:val="single" w:sz="24" w:space="0" w:color="000000" w:themeColor="text1"/>
              <w:bottom w:val="single" w:sz="24" w:space="0" w:color="000000" w:themeColor="text1"/>
            </w:tcBorders>
            <w:vAlign w:val="center"/>
          </w:tcPr>
          <w:p w:rsidR="006C104C" w:rsidRPr="00ED4BEB" w:rsidRDefault="00AA6E94" w:rsidP="00ED4BEB">
            <w:pPr>
              <w:jc w:val="center"/>
              <w:rPr>
                <w:highlight w:val="green"/>
              </w:rPr>
            </w:pPr>
            <w:r>
              <w:rPr>
                <w:highlight w:val="green"/>
              </w:rPr>
              <w:t>ДА</w:t>
            </w:r>
          </w:p>
        </w:tc>
        <w:tc>
          <w:tcPr>
            <w:tcW w:w="1276" w:type="dxa"/>
            <w:vAlign w:val="center"/>
          </w:tcPr>
          <w:p w:rsidR="006C104C" w:rsidRPr="00ED4BEB" w:rsidRDefault="00AA6E94" w:rsidP="00ED4BEB">
            <w:pPr>
              <w:jc w:val="center"/>
              <w:rPr>
                <w:highlight w:val="green"/>
              </w:rPr>
            </w:pPr>
            <w:r>
              <w:rPr>
                <w:highlight w:val="green"/>
              </w:rPr>
              <w:t>ДА</w:t>
            </w:r>
          </w:p>
        </w:tc>
        <w:tc>
          <w:tcPr>
            <w:tcW w:w="1417" w:type="dxa"/>
            <w:vAlign w:val="center"/>
          </w:tcPr>
          <w:p w:rsidR="006C104C" w:rsidRPr="00ED4BEB" w:rsidRDefault="00AA6E94" w:rsidP="00ED4BEB">
            <w:pPr>
              <w:jc w:val="center"/>
              <w:rPr>
                <w:highlight w:val="green"/>
              </w:rPr>
            </w:pPr>
            <w:r>
              <w:rPr>
                <w:highlight w:val="green"/>
              </w:rPr>
              <w:t>ДА</w:t>
            </w:r>
          </w:p>
        </w:tc>
        <w:tc>
          <w:tcPr>
            <w:tcW w:w="1231" w:type="dxa"/>
            <w:vAlign w:val="center"/>
          </w:tcPr>
          <w:p w:rsidR="006C104C" w:rsidRPr="00ED4BEB" w:rsidRDefault="00AA6E94" w:rsidP="00ED4BEB">
            <w:pPr>
              <w:jc w:val="center"/>
              <w:rPr>
                <w:highlight w:val="green"/>
              </w:rPr>
            </w:pPr>
            <w:r>
              <w:rPr>
                <w:highlight w:val="green"/>
              </w:rPr>
              <w:t>ДА</w:t>
            </w:r>
          </w:p>
        </w:tc>
        <w:tc>
          <w:tcPr>
            <w:tcW w:w="1430" w:type="dxa"/>
            <w:vAlign w:val="center"/>
          </w:tcPr>
          <w:p w:rsidR="006C104C" w:rsidRPr="00ED4BEB" w:rsidRDefault="00AA6E94" w:rsidP="00ED4BEB">
            <w:pPr>
              <w:jc w:val="center"/>
              <w:rPr>
                <w:highlight w:val="green"/>
              </w:rPr>
            </w:pPr>
            <w:r>
              <w:rPr>
                <w:highlight w:val="green"/>
              </w:rPr>
              <w:t>ДА</w:t>
            </w:r>
          </w:p>
        </w:tc>
      </w:tr>
      <w:tr w:rsidR="006C104C" w:rsidTr="00ED4BEB">
        <w:tc>
          <w:tcPr>
            <w:tcW w:w="3626" w:type="dxa"/>
            <w:tcBorders>
              <w:bottom w:val="single" w:sz="4" w:space="0" w:color="000000" w:themeColor="text1"/>
              <w:right w:val="single" w:sz="4" w:space="0" w:color="000000" w:themeColor="text1"/>
            </w:tcBorders>
          </w:tcPr>
          <w:p w:rsidR="006C104C" w:rsidRPr="006C104C" w:rsidRDefault="006C104C" w:rsidP="006C104C">
            <w:pPr>
              <w:jc w:val="both"/>
              <w:rPr>
                <w:b/>
              </w:rPr>
            </w:pPr>
            <w:r w:rsidRPr="006C104C">
              <w:rPr>
                <w:b/>
              </w:rPr>
              <w:t>Установлена область или огран</w:t>
            </w:r>
            <w:r w:rsidRPr="006C104C">
              <w:rPr>
                <w:b/>
              </w:rPr>
              <w:t>и</w:t>
            </w:r>
            <w:r w:rsidRPr="006C104C">
              <w:rPr>
                <w:b/>
              </w:rPr>
              <w:t>чение где может возникнуть спо</w:t>
            </w:r>
            <w:r w:rsidRPr="006C104C">
              <w:rPr>
                <w:b/>
              </w:rPr>
              <w:t>н</w:t>
            </w:r>
            <w:r w:rsidRPr="006C104C">
              <w:rPr>
                <w:b/>
              </w:rPr>
              <w:t>танное явление</w:t>
            </w:r>
          </w:p>
        </w:tc>
        <w:tc>
          <w:tcPr>
            <w:tcW w:w="1194" w:type="dxa"/>
            <w:tcBorders>
              <w:top w:val="single" w:sz="24" w:space="0" w:color="000000" w:themeColor="text1"/>
              <w:left w:val="single" w:sz="4" w:space="0" w:color="000000" w:themeColor="text1"/>
              <w:bottom w:val="single" w:sz="4" w:space="0" w:color="000000" w:themeColor="text1"/>
              <w:right w:val="single" w:sz="24" w:space="0" w:color="000000" w:themeColor="text1"/>
            </w:tcBorders>
            <w:vAlign w:val="center"/>
          </w:tcPr>
          <w:p w:rsidR="006C104C" w:rsidRPr="00ED4BEB" w:rsidRDefault="00ED4BEB" w:rsidP="00ED4BEB">
            <w:pPr>
              <w:jc w:val="center"/>
              <w:rPr>
                <w:highlight w:val="yellow"/>
              </w:rPr>
            </w:pPr>
            <w:r w:rsidRPr="00ED4BEB">
              <w:rPr>
                <w:highlight w:val="yellow"/>
              </w:rPr>
              <w:t>Нет</w:t>
            </w:r>
          </w:p>
        </w:tc>
        <w:tc>
          <w:tcPr>
            <w:tcW w:w="1276" w:type="dxa"/>
            <w:tcBorders>
              <w:left w:val="single" w:sz="24" w:space="0" w:color="000000" w:themeColor="text1"/>
              <w:bottom w:val="single" w:sz="24" w:space="0" w:color="000000" w:themeColor="text1"/>
            </w:tcBorders>
            <w:vAlign w:val="center"/>
          </w:tcPr>
          <w:p w:rsidR="006C104C" w:rsidRPr="00ED4BEB" w:rsidRDefault="00AA6E94" w:rsidP="00ED4BEB">
            <w:pPr>
              <w:jc w:val="center"/>
              <w:rPr>
                <w:highlight w:val="green"/>
              </w:rPr>
            </w:pPr>
            <w:r>
              <w:rPr>
                <w:highlight w:val="green"/>
              </w:rPr>
              <w:t>ДА</w:t>
            </w:r>
          </w:p>
        </w:tc>
        <w:tc>
          <w:tcPr>
            <w:tcW w:w="1417" w:type="dxa"/>
            <w:vAlign w:val="center"/>
          </w:tcPr>
          <w:p w:rsidR="006C104C" w:rsidRPr="00ED4BEB" w:rsidRDefault="00AA6E94" w:rsidP="00ED4BEB">
            <w:pPr>
              <w:jc w:val="center"/>
              <w:rPr>
                <w:highlight w:val="green"/>
              </w:rPr>
            </w:pPr>
            <w:r>
              <w:rPr>
                <w:highlight w:val="green"/>
              </w:rPr>
              <w:t>ДА</w:t>
            </w:r>
          </w:p>
        </w:tc>
        <w:tc>
          <w:tcPr>
            <w:tcW w:w="1231" w:type="dxa"/>
            <w:vAlign w:val="center"/>
          </w:tcPr>
          <w:p w:rsidR="006C104C" w:rsidRPr="00ED4BEB" w:rsidRDefault="00AA6E94" w:rsidP="00ED4BEB">
            <w:pPr>
              <w:jc w:val="center"/>
              <w:rPr>
                <w:highlight w:val="green"/>
              </w:rPr>
            </w:pPr>
            <w:r>
              <w:rPr>
                <w:highlight w:val="green"/>
              </w:rPr>
              <w:t>ДА</w:t>
            </w:r>
          </w:p>
        </w:tc>
        <w:tc>
          <w:tcPr>
            <w:tcW w:w="1430" w:type="dxa"/>
            <w:vAlign w:val="center"/>
          </w:tcPr>
          <w:p w:rsidR="006C104C" w:rsidRPr="00ED4BEB" w:rsidRDefault="00AA6E94" w:rsidP="00ED4BEB">
            <w:pPr>
              <w:jc w:val="center"/>
              <w:rPr>
                <w:highlight w:val="green"/>
              </w:rPr>
            </w:pPr>
            <w:r>
              <w:rPr>
                <w:highlight w:val="green"/>
              </w:rPr>
              <w:t>ДА</w:t>
            </w:r>
          </w:p>
        </w:tc>
      </w:tr>
      <w:tr w:rsidR="00ED4BEB" w:rsidTr="00ED4BEB">
        <w:tc>
          <w:tcPr>
            <w:tcW w:w="3626" w:type="dxa"/>
            <w:tcBorders>
              <w:top w:val="single" w:sz="4" w:space="0" w:color="000000" w:themeColor="text1"/>
              <w:right w:val="single" w:sz="4" w:space="0" w:color="000000" w:themeColor="text1"/>
            </w:tcBorders>
          </w:tcPr>
          <w:p w:rsidR="006C104C" w:rsidRPr="006C104C" w:rsidRDefault="006C104C" w:rsidP="006C104C">
            <w:pPr>
              <w:jc w:val="both"/>
              <w:rPr>
                <w:b/>
              </w:rPr>
            </w:pPr>
            <w:r w:rsidRPr="006C104C">
              <w:rPr>
                <w:b/>
              </w:rPr>
              <w:t>Имеются характеристики проблем, ее природы</w:t>
            </w:r>
            <w:r>
              <w:rPr>
                <w:b/>
              </w:rPr>
              <w:t>, масштаба и периода воздействия</w:t>
            </w:r>
          </w:p>
        </w:tc>
        <w:tc>
          <w:tcPr>
            <w:tcW w:w="1194" w:type="dxa"/>
            <w:tcBorders>
              <w:top w:val="single" w:sz="4" w:space="0" w:color="000000" w:themeColor="text1"/>
              <w:left w:val="single" w:sz="4" w:space="0" w:color="000000" w:themeColor="text1"/>
              <w:bottom w:val="single" w:sz="2" w:space="0" w:color="000000" w:themeColor="text1"/>
              <w:right w:val="single" w:sz="2" w:space="0" w:color="000000" w:themeColor="text1"/>
            </w:tcBorders>
            <w:vAlign w:val="center"/>
          </w:tcPr>
          <w:p w:rsidR="006C104C" w:rsidRPr="00ED4BEB" w:rsidRDefault="00ED4BEB" w:rsidP="00ED4BEB">
            <w:pPr>
              <w:jc w:val="center"/>
              <w:rPr>
                <w:highlight w:val="yellow"/>
              </w:rPr>
            </w:pPr>
            <w:r w:rsidRPr="00ED4BEB">
              <w:rPr>
                <w:highlight w:val="yellow"/>
              </w:rPr>
              <w:t>Нет</w:t>
            </w:r>
          </w:p>
        </w:tc>
        <w:tc>
          <w:tcPr>
            <w:tcW w:w="1276" w:type="dxa"/>
            <w:tcBorders>
              <w:top w:val="single" w:sz="24" w:space="0" w:color="000000" w:themeColor="text1"/>
              <w:left w:val="single" w:sz="2" w:space="0" w:color="000000" w:themeColor="text1"/>
              <w:bottom w:val="single" w:sz="2" w:space="0" w:color="000000" w:themeColor="text1"/>
              <w:right w:val="single" w:sz="24" w:space="0" w:color="000000" w:themeColor="text1"/>
            </w:tcBorders>
            <w:vAlign w:val="center"/>
          </w:tcPr>
          <w:p w:rsidR="006C104C" w:rsidRPr="00ED4BEB" w:rsidRDefault="00ED4BEB" w:rsidP="00ED4BEB">
            <w:pPr>
              <w:jc w:val="center"/>
              <w:rPr>
                <w:highlight w:val="yellow"/>
              </w:rPr>
            </w:pPr>
            <w:r w:rsidRPr="00ED4BEB">
              <w:rPr>
                <w:highlight w:val="yellow"/>
              </w:rPr>
              <w:t>Нет</w:t>
            </w:r>
          </w:p>
        </w:tc>
        <w:tc>
          <w:tcPr>
            <w:tcW w:w="1417" w:type="dxa"/>
            <w:tcBorders>
              <w:left w:val="single" w:sz="24" w:space="0" w:color="000000" w:themeColor="text1"/>
              <w:bottom w:val="single" w:sz="24" w:space="0" w:color="000000" w:themeColor="text1"/>
            </w:tcBorders>
            <w:vAlign w:val="center"/>
          </w:tcPr>
          <w:p w:rsidR="006C104C" w:rsidRPr="00ED4BEB" w:rsidRDefault="00ED4BEB" w:rsidP="00ED4BEB">
            <w:pPr>
              <w:jc w:val="center"/>
              <w:rPr>
                <w:highlight w:val="green"/>
              </w:rPr>
            </w:pPr>
            <w:r w:rsidRPr="00ED4BEB">
              <w:rPr>
                <w:highlight w:val="green"/>
              </w:rPr>
              <w:t>Да</w:t>
            </w:r>
          </w:p>
        </w:tc>
        <w:tc>
          <w:tcPr>
            <w:tcW w:w="1231" w:type="dxa"/>
            <w:vAlign w:val="center"/>
          </w:tcPr>
          <w:p w:rsidR="006C104C" w:rsidRPr="00ED4BEB" w:rsidRDefault="00ED4BEB" w:rsidP="00ED4BEB">
            <w:pPr>
              <w:jc w:val="center"/>
              <w:rPr>
                <w:highlight w:val="green"/>
              </w:rPr>
            </w:pPr>
            <w:r w:rsidRPr="00ED4BEB">
              <w:rPr>
                <w:highlight w:val="green"/>
              </w:rPr>
              <w:t>Да</w:t>
            </w:r>
          </w:p>
        </w:tc>
        <w:tc>
          <w:tcPr>
            <w:tcW w:w="1430" w:type="dxa"/>
            <w:vAlign w:val="center"/>
          </w:tcPr>
          <w:p w:rsidR="006C104C" w:rsidRPr="00ED4BEB" w:rsidRDefault="00ED4BEB" w:rsidP="00ED4BEB">
            <w:pPr>
              <w:jc w:val="center"/>
              <w:rPr>
                <w:highlight w:val="green"/>
              </w:rPr>
            </w:pPr>
            <w:r w:rsidRPr="00ED4BEB">
              <w:rPr>
                <w:highlight w:val="green"/>
              </w:rPr>
              <w:t>Да</w:t>
            </w:r>
          </w:p>
        </w:tc>
      </w:tr>
      <w:tr w:rsidR="00ED4BEB" w:rsidTr="00ED4BEB">
        <w:tc>
          <w:tcPr>
            <w:tcW w:w="3626" w:type="dxa"/>
            <w:tcBorders>
              <w:bottom w:val="single" w:sz="4" w:space="0" w:color="000000" w:themeColor="text1"/>
              <w:right w:val="single" w:sz="4" w:space="0" w:color="000000" w:themeColor="text1"/>
            </w:tcBorders>
          </w:tcPr>
          <w:p w:rsidR="006C104C" w:rsidRPr="006C104C" w:rsidRDefault="006C104C" w:rsidP="006C104C">
            <w:pPr>
              <w:jc w:val="both"/>
              <w:rPr>
                <w:b/>
              </w:rPr>
            </w:pPr>
            <w:r>
              <w:rPr>
                <w:b/>
              </w:rPr>
              <w:t>Определены ответные меры: м</w:t>
            </w:r>
            <w:r>
              <w:rPr>
                <w:b/>
              </w:rPr>
              <w:t>о</w:t>
            </w:r>
            <w:r>
              <w:rPr>
                <w:b/>
              </w:rPr>
              <w:t>мент начала, программа действий, финансовое обеспечение</w:t>
            </w:r>
          </w:p>
        </w:tc>
        <w:tc>
          <w:tcPr>
            <w:tcW w:w="1194" w:type="dxa"/>
            <w:tcBorders>
              <w:top w:val="single" w:sz="2" w:space="0" w:color="000000" w:themeColor="text1"/>
              <w:left w:val="single" w:sz="4" w:space="0" w:color="000000" w:themeColor="text1"/>
              <w:bottom w:val="single" w:sz="4" w:space="0" w:color="000000" w:themeColor="text1"/>
              <w:right w:val="single" w:sz="4" w:space="0" w:color="000000" w:themeColor="text1"/>
            </w:tcBorders>
            <w:vAlign w:val="center"/>
          </w:tcPr>
          <w:p w:rsidR="006C104C" w:rsidRPr="00ED4BEB" w:rsidRDefault="00ED4BEB" w:rsidP="00ED4BEB">
            <w:pPr>
              <w:jc w:val="center"/>
              <w:rPr>
                <w:highlight w:val="yellow"/>
              </w:rPr>
            </w:pPr>
            <w:r w:rsidRPr="00ED4BEB">
              <w:rPr>
                <w:highlight w:val="yellow"/>
              </w:rPr>
              <w:t>Нет</w:t>
            </w:r>
          </w:p>
        </w:tc>
        <w:tc>
          <w:tcPr>
            <w:tcW w:w="1276" w:type="dxa"/>
            <w:tcBorders>
              <w:top w:val="single" w:sz="2" w:space="0" w:color="000000" w:themeColor="text1"/>
              <w:left w:val="single" w:sz="4" w:space="0" w:color="000000" w:themeColor="text1"/>
              <w:bottom w:val="single" w:sz="4" w:space="0" w:color="000000" w:themeColor="text1"/>
              <w:right w:val="single" w:sz="4" w:space="0" w:color="000000" w:themeColor="text1"/>
            </w:tcBorders>
            <w:vAlign w:val="center"/>
          </w:tcPr>
          <w:p w:rsidR="006C104C" w:rsidRPr="00ED4BEB" w:rsidRDefault="00ED4BEB" w:rsidP="00ED4BEB">
            <w:pPr>
              <w:jc w:val="center"/>
              <w:rPr>
                <w:highlight w:val="yellow"/>
              </w:rPr>
            </w:pPr>
            <w:r w:rsidRPr="00ED4BEB">
              <w:rPr>
                <w:highlight w:val="yellow"/>
              </w:rPr>
              <w:t>Нет</w:t>
            </w:r>
          </w:p>
        </w:tc>
        <w:tc>
          <w:tcPr>
            <w:tcW w:w="1417" w:type="dxa"/>
            <w:tcBorders>
              <w:top w:val="single" w:sz="24" w:space="0" w:color="000000" w:themeColor="text1"/>
              <w:left w:val="single" w:sz="4" w:space="0" w:color="000000" w:themeColor="text1"/>
              <w:bottom w:val="single" w:sz="4" w:space="0" w:color="000000" w:themeColor="text1"/>
              <w:right w:val="single" w:sz="24" w:space="0" w:color="000000" w:themeColor="text1"/>
            </w:tcBorders>
            <w:vAlign w:val="center"/>
          </w:tcPr>
          <w:p w:rsidR="006C104C" w:rsidRPr="00ED4BEB" w:rsidRDefault="00ED4BEB" w:rsidP="00ED4BEB">
            <w:pPr>
              <w:jc w:val="center"/>
              <w:rPr>
                <w:highlight w:val="yellow"/>
              </w:rPr>
            </w:pPr>
            <w:r w:rsidRPr="00ED4BEB">
              <w:rPr>
                <w:highlight w:val="yellow"/>
              </w:rPr>
              <w:t>Нет</w:t>
            </w:r>
          </w:p>
        </w:tc>
        <w:tc>
          <w:tcPr>
            <w:tcW w:w="1231" w:type="dxa"/>
            <w:tcBorders>
              <w:left w:val="single" w:sz="24" w:space="0" w:color="000000" w:themeColor="text1"/>
              <w:bottom w:val="single" w:sz="24" w:space="0" w:color="000000" w:themeColor="text1"/>
            </w:tcBorders>
            <w:vAlign w:val="center"/>
          </w:tcPr>
          <w:p w:rsidR="006C104C" w:rsidRPr="00ED4BEB" w:rsidRDefault="00ED4BEB" w:rsidP="00ED4BEB">
            <w:pPr>
              <w:jc w:val="center"/>
              <w:rPr>
                <w:highlight w:val="green"/>
              </w:rPr>
            </w:pPr>
            <w:r w:rsidRPr="00ED4BEB">
              <w:rPr>
                <w:highlight w:val="green"/>
              </w:rPr>
              <w:t>Да</w:t>
            </w:r>
          </w:p>
        </w:tc>
        <w:tc>
          <w:tcPr>
            <w:tcW w:w="1430" w:type="dxa"/>
            <w:vAlign w:val="center"/>
          </w:tcPr>
          <w:p w:rsidR="006C104C" w:rsidRPr="00ED4BEB" w:rsidRDefault="00ED4BEB" w:rsidP="00ED4BEB">
            <w:pPr>
              <w:jc w:val="center"/>
              <w:rPr>
                <w:highlight w:val="green"/>
              </w:rPr>
            </w:pPr>
            <w:r w:rsidRPr="00ED4BEB">
              <w:rPr>
                <w:highlight w:val="green"/>
              </w:rPr>
              <w:t>Да</w:t>
            </w:r>
          </w:p>
        </w:tc>
      </w:tr>
      <w:tr w:rsidR="00ED4BEB" w:rsidTr="00ED4BEB">
        <w:tc>
          <w:tcPr>
            <w:tcW w:w="3626" w:type="dxa"/>
            <w:tcBorders>
              <w:top w:val="single" w:sz="4" w:space="0" w:color="000000" w:themeColor="text1"/>
              <w:right w:val="single" w:sz="4" w:space="0" w:color="000000" w:themeColor="text1"/>
            </w:tcBorders>
          </w:tcPr>
          <w:p w:rsidR="006C104C" w:rsidRPr="006C104C" w:rsidRDefault="00ED4BEB" w:rsidP="006C104C">
            <w:pPr>
              <w:jc w:val="both"/>
              <w:rPr>
                <w:b/>
              </w:rPr>
            </w:pPr>
            <w:r>
              <w:rPr>
                <w:b/>
              </w:rPr>
              <w:t>Финансовые последствия и пре</w:t>
            </w:r>
            <w:r>
              <w:rPr>
                <w:b/>
              </w:rPr>
              <w:t>д</w:t>
            </w:r>
            <w:r>
              <w:rPr>
                <w:b/>
              </w:rPr>
              <w:t>принятые меры поддаются оце</w:t>
            </w:r>
            <w:r>
              <w:rPr>
                <w:b/>
              </w:rPr>
              <w:t>н</w:t>
            </w:r>
            <w:r>
              <w:rPr>
                <w:b/>
              </w:rPr>
              <w:t>ке.</w:t>
            </w:r>
          </w:p>
        </w:tc>
        <w:tc>
          <w:tcPr>
            <w:tcW w:w="1194" w:type="dxa"/>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6C104C" w:rsidRPr="00ED4BEB" w:rsidRDefault="00ED4BEB" w:rsidP="00ED4BEB">
            <w:pPr>
              <w:jc w:val="center"/>
              <w:rPr>
                <w:highlight w:val="yellow"/>
              </w:rPr>
            </w:pPr>
            <w:r w:rsidRPr="00ED4BEB">
              <w:rPr>
                <w:highlight w:val="yellow"/>
              </w:rPr>
              <w:t>Нет</w:t>
            </w:r>
          </w:p>
        </w:tc>
        <w:tc>
          <w:tcPr>
            <w:tcW w:w="1276" w:type="dxa"/>
            <w:tcBorders>
              <w:top w:val="single" w:sz="4" w:space="0" w:color="000000" w:themeColor="text1"/>
              <w:left w:val="single" w:sz="4" w:space="0" w:color="000000" w:themeColor="text1"/>
              <w:bottom w:val="single" w:sz="2" w:space="0" w:color="000000" w:themeColor="text1"/>
              <w:right w:val="single" w:sz="4" w:space="0" w:color="000000" w:themeColor="text1"/>
            </w:tcBorders>
            <w:vAlign w:val="center"/>
          </w:tcPr>
          <w:p w:rsidR="006C104C" w:rsidRPr="00ED4BEB" w:rsidRDefault="00ED4BEB" w:rsidP="00ED4BEB">
            <w:pPr>
              <w:jc w:val="center"/>
              <w:rPr>
                <w:highlight w:val="yellow"/>
              </w:rPr>
            </w:pPr>
            <w:r w:rsidRPr="00ED4BEB">
              <w:rPr>
                <w:highlight w:val="yellow"/>
              </w:rPr>
              <w:t>Нет</w:t>
            </w:r>
          </w:p>
        </w:tc>
        <w:tc>
          <w:tcPr>
            <w:tcW w:w="1417" w:type="dxa"/>
            <w:tcBorders>
              <w:top w:val="single" w:sz="4" w:space="0" w:color="000000" w:themeColor="text1"/>
              <w:left w:val="single" w:sz="4" w:space="0" w:color="000000" w:themeColor="text1"/>
              <w:bottom w:val="single" w:sz="2" w:space="0" w:color="000000" w:themeColor="text1"/>
              <w:right w:val="single" w:sz="2" w:space="0" w:color="000000" w:themeColor="text1"/>
            </w:tcBorders>
            <w:vAlign w:val="center"/>
          </w:tcPr>
          <w:p w:rsidR="006C104C" w:rsidRPr="00ED4BEB" w:rsidRDefault="00ED4BEB" w:rsidP="00ED4BEB">
            <w:pPr>
              <w:jc w:val="center"/>
              <w:rPr>
                <w:highlight w:val="yellow"/>
              </w:rPr>
            </w:pPr>
            <w:r w:rsidRPr="00ED4BEB">
              <w:rPr>
                <w:highlight w:val="yellow"/>
              </w:rPr>
              <w:t>Нет</w:t>
            </w:r>
          </w:p>
        </w:tc>
        <w:tc>
          <w:tcPr>
            <w:tcW w:w="1231" w:type="dxa"/>
            <w:tcBorders>
              <w:top w:val="single" w:sz="24" w:space="0" w:color="000000" w:themeColor="text1"/>
              <w:left w:val="single" w:sz="2" w:space="0" w:color="000000" w:themeColor="text1"/>
              <w:bottom w:val="single" w:sz="2" w:space="0" w:color="000000" w:themeColor="text1"/>
              <w:right w:val="single" w:sz="24" w:space="0" w:color="000000" w:themeColor="text1"/>
            </w:tcBorders>
            <w:vAlign w:val="center"/>
          </w:tcPr>
          <w:p w:rsidR="006C104C" w:rsidRDefault="00ED4BEB" w:rsidP="00ED4BEB">
            <w:pPr>
              <w:jc w:val="center"/>
            </w:pPr>
            <w:r w:rsidRPr="00ED4BEB">
              <w:rPr>
                <w:highlight w:val="yellow"/>
              </w:rPr>
              <w:t>Нет</w:t>
            </w:r>
          </w:p>
        </w:tc>
        <w:tc>
          <w:tcPr>
            <w:tcW w:w="1430" w:type="dxa"/>
            <w:tcBorders>
              <w:left w:val="single" w:sz="24" w:space="0" w:color="000000" w:themeColor="text1"/>
            </w:tcBorders>
            <w:vAlign w:val="center"/>
          </w:tcPr>
          <w:p w:rsidR="006C104C" w:rsidRDefault="00ED4BEB" w:rsidP="00ED4BEB">
            <w:pPr>
              <w:jc w:val="center"/>
            </w:pPr>
            <w:r w:rsidRPr="00ED4BEB">
              <w:rPr>
                <w:highlight w:val="green"/>
              </w:rPr>
              <w:t>Да</w:t>
            </w:r>
          </w:p>
        </w:tc>
      </w:tr>
    </w:tbl>
    <w:p w:rsidR="006C104C" w:rsidRDefault="00ED4BEB" w:rsidP="00C1390B">
      <w:pPr>
        <w:ind w:firstLine="708"/>
        <w:jc w:val="both"/>
      </w:pPr>
      <w:r>
        <w:t>Информация необходимая для оценки возможного воздействия изменений в процессе стратегическ</w:t>
      </w:r>
      <w:r>
        <w:t>о</w:t>
      </w:r>
      <w:r>
        <w:t>го управления (планирования) представляется недостоверной из-за неопределенности.  Детальное исслед</w:t>
      </w:r>
      <w:r>
        <w:t>о</w:t>
      </w:r>
      <w:r>
        <w:t>вание показывает что оставаясь неопределенной эта информация все же может быть в известном смысле с</w:t>
      </w:r>
      <w:r>
        <w:t>о</w:t>
      </w:r>
      <w:r>
        <w:t>держательной. Возможные финансовые последствия должны быть скрупулезно проанализированы. ответные меры должны быть тщательно сбалансированы как по расходам так и по степени ликвидности.  Такая обсто</w:t>
      </w:r>
      <w:r>
        <w:t>я</w:t>
      </w:r>
      <w:r>
        <w:t xml:space="preserve">тельная осведомленность о новых возможностях базируется на прошлом опыте. </w:t>
      </w:r>
    </w:p>
    <w:p w:rsidR="0081473B" w:rsidRDefault="0081473B" w:rsidP="00C1390B">
      <w:pPr>
        <w:ind w:firstLine="708"/>
        <w:jc w:val="both"/>
      </w:pPr>
      <w:r>
        <w:t xml:space="preserve">Таким образом когда появляются первые признаки изменений </w:t>
      </w:r>
      <w:r w:rsidR="00C1390B">
        <w:t>необходимо быть готовыми к тому что информация о них будет неясной, нечеткой или с течением времени стан</w:t>
      </w:r>
      <w:r w:rsidR="00105687">
        <w:t>ет проясняться и пополняться.</w:t>
      </w:r>
    </w:p>
    <w:p w:rsidR="00105687" w:rsidRDefault="00105687" w:rsidP="00C1390B">
      <w:pPr>
        <w:ind w:firstLine="708"/>
        <w:jc w:val="both"/>
      </w:pPr>
      <w:r>
        <w:t>Из таблицы видно что первый уровень показывает достаточность информации как для расчета новых возможных негативных финансовых последствий, спонтанных явлений, так и для позитивного развития соб</w:t>
      </w:r>
      <w:r>
        <w:t>ы</w:t>
      </w:r>
      <w:r>
        <w:t xml:space="preserve">тий. </w:t>
      </w:r>
    </w:p>
    <w:p w:rsidR="00105687" w:rsidRDefault="00105687" w:rsidP="00C1390B">
      <w:pPr>
        <w:ind w:firstLine="708"/>
        <w:jc w:val="both"/>
      </w:pPr>
      <w:r>
        <w:lastRenderedPageBreak/>
        <w:t>Последний уровень наоборот соответствует наименьшему объему информации полученного руков</w:t>
      </w:r>
      <w:r>
        <w:t>о</w:t>
      </w:r>
      <w:r>
        <w:t xml:space="preserve">дителем. Иначе говоря известно лишь что произойдет это событие что не исключено возникновение угрозы, что могут быть потрясения </w:t>
      </w:r>
      <w:r w:rsidR="00AA6E94">
        <w:t>но источник установить невозможно. Сильные и слабые сигналы: Сильные сигналы – это растущее максимальное число утвердительных ответов ДА, Слабые максимально растущее число отв</w:t>
      </w:r>
      <w:r w:rsidR="00AA6E94">
        <w:t>е</w:t>
      </w:r>
      <w:r w:rsidR="00AA6E94">
        <w:t xml:space="preserve">тов НЕТ. Слабый сигнал это тогда, когда есть неполная, недостоверная информация о возможном событии и когда она усиливается становиться ясно что нет времени принимать эффективное управленческое решение. </w:t>
      </w:r>
    </w:p>
    <w:p w:rsidR="00AA6E94" w:rsidRDefault="00AA6E94" w:rsidP="00AA6E94">
      <w:pPr>
        <w:pStyle w:val="a5"/>
        <w:numPr>
          <w:ilvl w:val="0"/>
          <w:numId w:val="49"/>
        </w:numPr>
        <w:jc w:val="both"/>
      </w:pPr>
      <w:r>
        <w:t>Установление Слабых, Сильных сигналов. Особенно обращать внимание на слабые сигналы, т.к. это требует наблюдения, интуиции, высокой избирательности и квалификации, чуткости. Необходимо создавать информационную базу.</w:t>
      </w:r>
    </w:p>
    <w:p w:rsidR="00AA6E94" w:rsidRDefault="00AA6E94" w:rsidP="00AA6E94">
      <w:pPr>
        <w:pStyle w:val="a5"/>
        <w:numPr>
          <w:ilvl w:val="0"/>
          <w:numId w:val="49"/>
        </w:numPr>
        <w:jc w:val="both"/>
      </w:pPr>
      <w:r>
        <w:t>Аргументируя информацией необходимо предполагать те или иные последствия и разрабатывать си</w:t>
      </w:r>
      <w:r>
        <w:t>с</w:t>
      </w:r>
      <w:r>
        <w:t xml:space="preserve">тему мер по разрешению возможных проблем. </w:t>
      </w:r>
    </w:p>
    <w:p w:rsidR="00AA6E94" w:rsidRPr="00112433" w:rsidRDefault="00AA6E94" w:rsidP="00AA6E94">
      <w:pPr>
        <w:pStyle w:val="a5"/>
        <w:numPr>
          <w:ilvl w:val="0"/>
          <w:numId w:val="49"/>
        </w:numPr>
        <w:jc w:val="both"/>
      </w:pPr>
      <w:r>
        <w:t>Стратегия альтернативной реакции.</w:t>
      </w:r>
    </w:p>
    <w:sectPr w:rsidR="00AA6E94" w:rsidRPr="00112433" w:rsidSect="009949D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7DA" w:rsidRDefault="008847DA" w:rsidP="009949D3">
      <w:pPr>
        <w:spacing w:after="0" w:line="240" w:lineRule="auto"/>
      </w:pPr>
      <w:r>
        <w:separator/>
      </w:r>
    </w:p>
  </w:endnote>
  <w:endnote w:type="continuationSeparator" w:id="1">
    <w:p w:rsidR="008847DA" w:rsidRDefault="008847DA" w:rsidP="009949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7DA" w:rsidRDefault="008847DA" w:rsidP="009949D3">
      <w:pPr>
        <w:spacing w:after="0" w:line="240" w:lineRule="auto"/>
      </w:pPr>
      <w:r>
        <w:separator/>
      </w:r>
    </w:p>
  </w:footnote>
  <w:footnote w:type="continuationSeparator" w:id="1">
    <w:p w:rsidR="008847DA" w:rsidRDefault="008847DA" w:rsidP="009949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6B10"/>
    <w:multiLevelType w:val="hybridMultilevel"/>
    <w:tmpl w:val="8BF002A6"/>
    <w:lvl w:ilvl="0" w:tplc="59EE69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5C751CB"/>
    <w:multiLevelType w:val="hybridMultilevel"/>
    <w:tmpl w:val="9650F66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7419C"/>
    <w:multiLevelType w:val="hybridMultilevel"/>
    <w:tmpl w:val="2398E0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4E3D77"/>
    <w:multiLevelType w:val="hybridMultilevel"/>
    <w:tmpl w:val="12721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F00E89"/>
    <w:multiLevelType w:val="hybridMultilevel"/>
    <w:tmpl w:val="FD60E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D04C0F"/>
    <w:multiLevelType w:val="hybridMultilevel"/>
    <w:tmpl w:val="DA46723E"/>
    <w:lvl w:ilvl="0" w:tplc="8BA6EE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605DDB"/>
    <w:multiLevelType w:val="hybridMultilevel"/>
    <w:tmpl w:val="C124309A"/>
    <w:lvl w:ilvl="0" w:tplc="5ABEC7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0F1F5CB4"/>
    <w:multiLevelType w:val="hybridMultilevel"/>
    <w:tmpl w:val="87843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7B3634"/>
    <w:multiLevelType w:val="hybridMultilevel"/>
    <w:tmpl w:val="CFCC83F6"/>
    <w:lvl w:ilvl="0" w:tplc="51827B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4D14351"/>
    <w:multiLevelType w:val="hybridMultilevel"/>
    <w:tmpl w:val="CCD45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A07980"/>
    <w:multiLevelType w:val="hybridMultilevel"/>
    <w:tmpl w:val="8072F30A"/>
    <w:lvl w:ilvl="0" w:tplc="76643BD6">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EA30A4"/>
    <w:multiLevelType w:val="hybridMultilevel"/>
    <w:tmpl w:val="D05A94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D56B34"/>
    <w:multiLevelType w:val="hybridMultilevel"/>
    <w:tmpl w:val="A5007798"/>
    <w:lvl w:ilvl="0" w:tplc="928C75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82547F7"/>
    <w:multiLevelType w:val="hybridMultilevel"/>
    <w:tmpl w:val="008EC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C54475"/>
    <w:multiLevelType w:val="hybridMultilevel"/>
    <w:tmpl w:val="CC2A0AD6"/>
    <w:lvl w:ilvl="0" w:tplc="291445F0">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816E4F"/>
    <w:multiLevelType w:val="hybridMultilevel"/>
    <w:tmpl w:val="D728C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947EE"/>
    <w:multiLevelType w:val="hybridMultilevel"/>
    <w:tmpl w:val="B232AF52"/>
    <w:lvl w:ilvl="0" w:tplc="04190013">
      <w:start w:val="1"/>
      <w:numFmt w:val="upperRoman"/>
      <w:lvlText w:val="%1."/>
      <w:lvlJc w:val="right"/>
      <w:pPr>
        <w:ind w:left="720" w:hanging="360"/>
      </w:pPr>
    </w:lvl>
    <w:lvl w:ilvl="1" w:tplc="47EEE2A8">
      <w:start w:val="1"/>
      <w:numFmt w:val="decimal"/>
      <w:lvlText w:val="%2."/>
      <w:lvlJc w:val="left"/>
      <w:pPr>
        <w:ind w:left="1440" w:hanging="360"/>
      </w:pPr>
      <w:rPr>
        <w:b/>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AF3429"/>
    <w:multiLevelType w:val="hybridMultilevel"/>
    <w:tmpl w:val="7C9039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BB449C"/>
    <w:multiLevelType w:val="hybridMultilevel"/>
    <w:tmpl w:val="68A62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C97396"/>
    <w:multiLevelType w:val="hybridMultilevel"/>
    <w:tmpl w:val="7B62C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39129D"/>
    <w:multiLevelType w:val="hybridMultilevel"/>
    <w:tmpl w:val="84D8BE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461021"/>
    <w:multiLevelType w:val="hybridMultilevel"/>
    <w:tmpl w:val="2884A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BA497E"/>
    <w:multiLevelType w:val="hybridMultilevel"/>
    <w:tmpl w:val="78B88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D43BC1"/>
    <w:multiLevelType w:val="hybridMultilevel"/>
    <w:tmpl w:val="D758D42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F1C50DB"/>
    <w:multiLevelType w:val="hybridMultilevel"/>
    <w:tmpl w:val="500E90D8"/>
    <w:lvl w:ilvl="0" w:tplc="5A70E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4652B7E"/>
    <w:multiLevelType w:val="hybridMultilevel"/>
    <w:tmpl w:val="8C425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302D67"/>
    <w:multiLevelType w:val="hybridMultilevel"/>
    <w:tmpl w:val="CA5EF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A373DE"/>
    <w:multiLevelType w:val="hybridMultilevel"/>
    <w:tmpl w:val="C7825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38188A"/>
    <w:multiLevelType w:val="hybridMultilevel"/>
    <w:tmpl w:val="A3EC3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D80BE7"/>
    <w:multiLevelType w:val="hybridMultilevel"/>
    <w:tmpl w:val="8E248A0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F87F96"/>
    <w:multiLevelType w:val="hybridMultilevel"/>
    <w:tmpl w:val="6B30802A"/>
    <w:lvl w:ilvl="0" w:tplc="CADE2E16">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5AD86C35"/>
    <w:multiLevelType w:val="hybridMultilevel"/>
    <w:tmpl w:val="9CEC7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DF74A1"/>
    <w:multiLevelType w:val="hybridMultilevel"/>
    <w:tmpl w:val="10B0A9E2"/>
    <w:lvl w:ilvl="0" w:tplc="9300CCD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607E1150"/>
    <w:multiLevelType w:val="hybridMultilevel"/>
    <w:tmpl w:val="0F0EE250"/>
    <w:lvl w:ilvl="0" w:tplc="EFE48B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1541441"/>
    <w:multiLevelType w:val="hybridMultilevel"/>
    <w:tmpl w:val="AA8C6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DD36E8"/>
    <w:multiLevelType w:val="hybridMultilevel"/>
    <w:tmpl w:val="E4C4D87A"/>
    <w:lvl w:ilvl="0" w:tplc="926CCD5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5A9476D"/>
    <w:multiLevelType w:val="hybridMultilevel"/>
    <w:tmpl w:val="40E2B04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6313288"/>
    <w:multiLevelType w:val="hybridMultilevel"/>
    <w:tmpl w:val="20B423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E65810"/>
    <w:multiLevelType w:val="hybridMultilevel"/>
    <w:tmpl w:val="A0960F7A"/>
    <w:lvl w:ilvl="0" w:tplc="5A166A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6A702035"/>
    <w:multiLevelType w:val="hybridMultilevel"/>
    <w:tmpl w:val="E20683E0"/>
    <w:lvl w:ilvl="0" w:tplc="A4C23860">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D3312B2"/>
    <w:multiLevelType w:val="hybridMultilevel"/>
    <w:tmpl w:val="2E92FE7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D20476"/>
    <w:multiLevelType w:val="hybridMultilevel"/>
    <w:tmpl w:val="FDDA1AF4"/>
    <w:lvl w:ilvl="0" w:tplc="494C7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97B3BBF"/>
    <w:multiLevelType w:val="hybridMultilevel"/>
    <w:tmpl w:val="65D8690A"/>
    <w:lvl w:ilvl="0" w:tplc="A232FB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nsid w:val="7AAA27CD"/>
    <w:multiLevelType w:val="hybridMultilevel"/>
    <w:tmpl w:val="45D6A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D9249D"/>
    <w:multiLevelType w:val="hybridMultilevel"/>
    <w:tmpl w:val="7BDC41AC"/>
    <w:lvl w:ilvl="0" w:tplc="642088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nsid w:val="7B4D1B18"/>
    <w:multiLevelType w:val="hybridMultilevel"/>
    <w:tmpl w:val="9DD0C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BF1177"/>
    <w:multiLevelType w:val="hybridMultilevel"/>
    <w:tmpl w:val="732840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E6701AE"/>
    <w:multiLevelType w:val="hybridMultilevel"/>
    <w:tmpl w:val="66AE7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FD761D"/>
    <w:multiLevelType w:val="hybridMultilevel"/>
    <w:tmpl w:val="20B423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3"/>
  </w:num>
  <w:num w:numId="3">
    <w:abstractNumId w:val="7"/>
  </w:num>
  <w:num w:numId="4">
    <w:abstractNumId w:val="9"/>
  </w:num>
  <w:num w:numId="5">
    <w:abstractNumId w:val="27"/>
  </w:num>
  <w:num w:numId="6">
    <w:abstractNumId w:val="40"/>
  </w:num>
  <w:num w:numId="7">
    <w:abstractNumId w:val="48"/>
  </w:num>
  <w:num w:numId="8">
    <w:abstractNumId w:val="37"/>
  </w:num>
  <w:num w:numId="9">
    <w:abstractNumId w:val="47"/>
  </w:num>
  <w:num w:numId="10">
    <w:abstractNumId w:val="0"/>
  </w:num>
  <w:num w:numId="11">
    <w:abstractNumId w:val="38"/>
  </w:num>
  <w:num w:numId="12">
    <w:abstractNumId w:val="33"/>
  </w:num>
  <w:num w:numId="13">
    <w:abstractNumId w:val="4"/>
  </w:num>
  <w:num w:numId="14">
    <w:abstractNumId w:val="1"/>
  </w:num>
  <w:num w:numId="15">
    <w:abstractNumId w:val="29"/>
  </w:num>
  <w:num w:numId="16">
    <w:abstractNumId w:val="16"/>
  </w:num>
  <w:num w:numId="17">
    <w:abstractNumId w:val="41"/>
  </w:num>
  <w:num w:numId="18">
    <w:abstractNumId w:val="15"/>
  </w:num>
  <w:num w:numId="19">
    <w:abstractNumId w:val="46"/>
  </w:num>
  <w:num w:numId="20">
    <w:abstractNumId w:val="36"/>
  </w:num>
  <w:num w:numId="21">
    <w:abstractNumId w:val="43"/>
  </w:num>
  <w:num w:numId="22">
    <w:abstractNumId w:val="25"/>
  </w:num>
  <w:num w:numId="23">
    <w:abstractNumId w:val="21"/>
  </w:num>
  <w:num w:numId="24">
    <w:abstractNumId w:val="31"/>
  </w:num>
  <w:num w:numId="25">
    <w:abstractNumId w:val="19"/>
  </w:num>
  <w:num w:numId="26">
    <w:abstractNumId w:val="14"/>
  </w:num>
  <w:num w:numId="27">
    <w:abstractNumId w:val="2"/>
  </w:num>
  <w:num w:numId="28">
    <w:abstractNumId w:val="17"/>
  </w:num>
  <w:num w:numId="29">
    <w:abstractNumId w:val="28"/>
  </w:num>
  <w:num w:numId="30">
    <w:abstractNumId w:val="26"/>
  </w:num>
  <w:num w:numId="31">
    <w:abstractNumId w:val="35"/>
  </w:num>
  <w:num w:numId="32">
    <w:abstractNumId w:val="11"/>
  </w:num>
  <w:num w:numId="33">
    <w:abstractNumId w:val="18"/>
  </w:num>
  <w:num w:numId="34">
    <w:abstractNumId w:val="24"/>
  </w:num>
  <w:num w:numId="35">
    <w:abstractNumId w:val="45"/>
  </w:num>
  <w:num w:numId="36">
    <w:abstractNumId w:val="12"/>
  </w:num>
  <w:num w:numId="37">
    <w:abstractNumId w:val="30"/>
  </w:num>
  <w:num w:numId="38">
    <w:abstractNumId w:val="8"/>
  </w:num>
  <w:num w:numId="39">
    <w:abstractNumId w:val="6"/>
  </w:num>
  <w:num w:numId="40">
    <w:abstractNumId w:val="42"/>
  </w:num>
  <w:num w:numId="41">
    <w:abstractNumId w:val="5"/>
  </w:num>
  <w:num w:numId="42">
    <w:abstractNumId w:val="44"/>
  </w:num>
  <w:num w:numId="43">
    <w:abstractNumId w:val="32"/>
  </w:num>
  <w:num w:numId="44">
    <w:abstractNumId w:val="20"/>
  </w:num>
  <w:num w:numId="45">
    <w:abstractNumId w:val="13"/>
  </w:num>
  <w:num w:numId="46">
    <w:abstractNumId w:val="22"/>
  </w:num>
  <w:num w:numId="47">
    <w:abstractNumId w:val="39"/>
  </w:num>
  <w:num w:numId="48">
    <w:abstractNumId w:val="10"/>
  </w:num>
  <w:num w:numId="49">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F958A6"/>
    <w:rsid w:val="00005F66"/>
    <w:rsid w:val="00030653"/>
    <w:rsid w:val="000473F4"/>
    <w:rsid w:val="00063F58"/>
    <w:rsid w:val="000B1F23"/>
    <w:rsid w:val="000C50C5"/>
    <w:rsid w:val="000E6482"/>
    <w:rsid w:val="000F01C7"/>
    <w:rsid w:val="000F4537"/>
    <w:rsid w:val="000F5598"/>
    <w:rsid w:val="0010472D"/>
    <w:rsid w:val="00105687"/>
    <w:rsid w:val="00112433"/>
    <w:rsid w:val="00133010"/>
    <w:rsid w:val="00133AE2"/>
    <w:rsid w:val="00143D77"/>
    <w:rsid w:val="00171091"/>
    <w:rsid w:val="00204AE3"/>
    <w:rsid w:val="002130D4"/>
    <w:rsid w:val="00226C7E"/>
    <w:rsid w:val="002454D2"/>
    <w:rsid w:val="00263C09"/>
    <w:rsid w:val="00276505"/>
    <w:rsid w:val="00292EB4"/>
    <w:rsid w:val="002944BD"/>
    <w:rsid w:val="002B08FB"/>
    <w:rsid w:val="002B7DA2"/>
    <w:rsid w:val="002C2E26"/>
    <w:rsid w:val="00326080"/>
    <w:rsid w:val="0033094C"/>
    <w:rsid w:val="003325E0"/>
    <w:rsid w:val="0033270C"/>
    <w:rsid w:val="003329BD"/>
    <w:rsid w:val="00393837"/>
    <w:rsid w:val="003A04F2"/>
    <w:rsid w:val="003F5B61"/>
    <w:rsid w:val="00401BDF"/>
    <w:rsid w:val="00406AFA"/>
    <w:rsid w:val="00410611"/>
    <w:rsid w:val="00426549"/>
    <w:rsid w:val="00431E5D"/>
    <w:rsid w:val="0044522C"/>
    <w:rsid w:val="004501D6"/>
    <w:rsid w:val="00475AB6"/>
    <w:rsid w:val="00494D88"/>
    <w:rsid w:val="00497FA9"/>
    <w:rsid w:val="004A21CB"/>
    <w:rsid w:val="004C58D4"/>
    <w:rsid w:val="004D3E5A"/>
    <w:rsid w:val="004F5BF7"/>
    <w:rsid w:val="005039ED"/>
    <w:rsid w:val="00504520"/>
    <w:rsid w:val="00505510"/>
    <w:rsid w:val="00516F7A"/>
    <w:rsid w:val="00537A2C"/>
    <w:rsid w:val="005518E2"/>
    <w:rsid w:val="005677BC"/>
    <w:rsid w:val="00572FEC"/>
    <w:rsid w:val="005801C0"/>
    <w:rsid w:val="00585FB6"/>
    <w:rsid w:val="005A1BE8"/>
    <w:rsid w:val="005A7D5E"/>
    <w:rsid w:val="005B0271"/>
    <w:rsid w:val="005D0869"/>
    <w:rsid w:val="005D3390"/>
    <w:rsid w:val="005F6AB0"/>
    <w:rsid w:val="006054D6"/>
    <w:rsid w:val="0061609D"/>
    <w:rsid w:val="0064357E"/>
    <w:rsid w:val="006461A3"/>
    <w:rsid w:val="006510E8"/>
    <w:rsid w:val="00662D75"/>
    <w:rsid w:val="00666B16"/>
    <w:rsid w:val="0068305D"/>
    <w:rsid w:val="006C104C"/>
    <w:rsid w:val="006C5614"/>
    <w:rsid w:val="006C5E45"/>
    <w:rsid w:val="006D113F"/>
    <w:rsid w:val="006F4C8D"/>
    <w:rsid w:val="00700E4F"/>
    <w:rsid w:val="0071357C"/>
    <w:rsid w:val="0072097B"/>
    <w:rsid w:val="00726C5B"/>
    <w:rsid w:val="007356AB"/>
    <w:rsid w:val="00756A1C"/>
    <w:rsid w:val="00765914"/>
    <w:rsid w:val="00772324"/>
    <w:rsid w:val="0078143F"/>
    <w:rsid w:val="007838BC"/>
    <w:rsid w:val="007C2395"/>
    <w:rsid w:val="00806C09"/>
    <w:rsid w:val="0081473B"/>
    <w:rsid w:val="00873A83"/>
    <w:rsid w:val="008847DA"/>
    <w:rsid w:val="008964D0"/>
    <w:rsid w:val="00896680"/>
    <w:rsid w:val="008C1703"/>
    <w:rsid w:val="008C52D1"/>
    <w:rsid w:val="008E66FF"/>
    <w:rsid w:val="008F079B"/>
    <w:rsid w:val="00922B20"/>
    <w:rsid w:val="00942A9E"/>
    <w:rsid w:val="0097797B"/>
    <w:rsid w:val="009949D3"/>
    <w:rsid w:val="00995790"/>
    <w:rsid w:val="009A30DA"/>
    <w:rsid w:val="009A32F7"/>
    <w:rsid w:val="009A7DC7"/>
    <w:rsid w:val="009B18D1"/>
    <w:rsid w:val="009C419D"/>
    <w:rsid w:val="009D463C"/>
    <w:rsid w:val="009E4FDD"/>
    <w:rsid w:val="009E71D5"/>
    <w:rsid w:val="009F0A29"/>
    <w:rsid w:val="00A01C27"/>
    <w:rsid w:val="00A03DE4"/>
    <w:rsid w:val="00A1441F"/>
    <w:rsid w:val="00A320E8"/>
    <w:rsid w:val="00A8454F"/>
    <w:rsid w:val="00AA6E94"/>
    <w:rsid w:val="00AC1FB9"/>
    <w:rsid w:val="00AC59C5"/>
    <w:rsid w:val="00AD3020"/>
    <w:rsid w:val="00AD3123"/>
    <w:rsid w:val="00AF24C5"/>
    <w:rsid w:val="00AF3B29"/>
    <w:rsid w:val="00B00712"/>
    <w:rsid w:val="00B12AC0"/>
    <w:rsid w:val="00B132FD"/>
    <w:rsid w:val="00B512EF"/>
    <w:rsid w:val="00B53325"/>
    <w:rsid w:val="00B609D8"/>
    <w:rsid w:val="00B72CA0"/>
    <w:rsid w:val="00B747AB"/>
    <w:rsid w:val="00B80BB4"/>
    <w:rsid w:val="00B87E53"/>
    <w:rsid w:val="00B9317A"/>
    <w:rsid w:val="00BE5084"/>
    <w:rsid w:val="00BE756E"/>
    <w:rsid w:val="00BF1B7B"/>
    <w:rsid w:val="00C03F01"/>
    <w:rsid w:val="00C1390B"/>
    <w:rsid w:val="00C17DBF"/>
    <w:rsid w:val="00C2686B"/>
    <w:rsid w:val="00C45DE7"/>
    <w:rsid w:val="00C61070"/>
    <w:rsid w:val="00C76C73"/>
    <w:rsid w:val="00C80C67"/>
    <w:rsid w:val="00C826EE"/>
    <w:rsid w:val="00C91CC9"/>
    <w:rsid w:val="00CD02E5"/>
    <w:rsid w:val="00CD40A0"/>
    <w:rsid w:val="00CF5269"/>
    <w:rsid w:val="00D06979"/>
    <w:rsid w:val="00D171A1"/>
    <w:rsid w:val="00D21210"/>
    <w:rsid w:val="00D31BA5"/>
    <w:rsid w:val="00D4605E"/>
    <w:rsid w:val="00D47A7E"/>
    <w:rsid w:val="00DB6EF8"/>
    <w:rsid w:val="00DE3A12"/>
    <w:rsid w:val="00DF266F"/>
    <w:rsid w:val="00E072D0"/>
    <w:rsid w:val="00E271B3"/>
    <w:rsid w:val="00E41C8A"/>
    <w:rsid w:val="00E655FB"/>
    <w:rsid w:val="00E65ED6"/>
    <w:rsid w:val="00EA0D8B"/>
    <w:rsid w:val="00EB3F89"/>
    <w:rsid w:val="00EB79CF"/>
    <w:rsid w:val="00EC0592"/>
    <w:rsid w:val="00EC59AD"/>
    <w:rsid w:val="00EC7794"/>
    <w:rsid w:val="00ED4BEB"/>
    <w:rsid w:val="00F03681"/>
    <w:rsid w:val="00F04188"/>
    <w:rsid w:val="00F14A1C"/>
    <w:rsid w:val="00F220F8"/>
    <w:rsid w:val="00F347FA"/>
    <w:rsid w:val="00F44945"/>
    <w:rsid w:val="00F50453"/>
    <w:rsid w:val="00F5420C"/>
    <w:rsid w:val="00F54FE4"/>
    <w:rsid w:val="00F74729"/>
    <w:rsid w:val="00F83BFD"/>
    <w:rsid w:val="00F958A6"/>
    <w:rsid w:val="00FC4C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15" type="connector" idref="#_x0000_s1033"/>
        <o:r id="V:Rule16" type="connector" idref="#_x0000_s1059"/>
        <o:r id="V:Rule17" type="connector" idref="#_x0000_s1032"/>
        <o:r id="V:Rule18" type="connector" idref="#_x0000_s1027"/>
        <o:r id="V:Rule19" type="connector" idref="#_x0000_s1039"/>
        <o:r id="V:Rule20" type="connector" idref="#_x0000_s1040"/>
        <o:r id="V:Rule21" type="connector" idref="#_x0000_s1062"/>
        <o:r id="V:Rule22" type="connector" idref="#_x0000_s1037"/>
        <o:r id="V:Rule23" type="connector" idref="#_x0000_s1063"/>
        <o:r id="V:Rule24" type="connector" idref="#_x0000_s1036"/>
        <o:r id="V:Rule25" type="connector" idref="#_x0000_s1038"/>
        <o:r id="V:Rule26" type="connector" idref="#_x0000_s1060"/>
        <o:r id="V:Rule27" type="connector" idref="#_x0000_s1028"/>
        <o:r id="V:Rule28"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A12"/>
  </w:style>
  <w:style w:type="paragraph" w:styleId="1">
    <w:name w:val="heading 1"/>
    <w:basedOn w:val="a"/>
    <w:next w:val="a"/>
    <w:link w:val="10"/>
    <w:uiPriority w:val="9"/>
    <w:qFormat/>
    <w:rsid w:val="00EC59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958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F958A6"/>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uiPriority w:val="34"/>
    <w:qFormat/>
    <w:rsid w:val="009E4FDD"/>
    <w:pPr>
      <w:ind w:left="720"/>
      <w:contextualSpacing/>
    </w:pPr>
  </w:style>
  <w:style w:type="paragraph" w:styleId="a6">
    <w:name w:val="No Spacing"/>
    <w:uiPriority w:val="1"/>
    <w:qFormat/>
    <w:rsid w:val="0097797B"/>
    <w:pPr>
      <w:spacing w:after="0" w:line="240" w:lineRule="auto"/>
    </w:pPr>
  </w:style>
  <w:style w:type="paragraph" w:styleId="a7">
    <w:name w:val="Subtitle"/>
    <w:basedOn w:val="a"/>
    <w:next w:val="a"/>
    <w:link w:val="a8"/>
    <w:uiPriority w:val="11"/>
    <w:qFormat/>
    <w:rsid w:val="00475A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475AB6"/>
    <w:rPr>
      <w:rFonts w:asciiTheme="majorHAnsi" w:eastAsiaTheme="majorEastAsia" w:hAnsiTheme="majorHAnsi" w:cstheme="majorBidi"/>
      <w:i/>
      <w:iCs/>
      <w:color w:val="4F81BD" w:themeColor="accent1"/>
      <w:spacing w:val="15"/>
      <w:sz w:val="24"/>
      <w:szCs w:val="24"/>
    </w:rPr>
  </w:style>
  <w:style w:type="character" w:customStyle="1" w:styleId="10">
    <w:name w:val="Заголовок 1 Знак"/>
    <w:basedOn w:val="a0"/>
    <w:link w:val="1"/>
    <w:uiPriority w:val="9"/>
    <w:rsid w:val="00EC59AD"/>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A1441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1441F"/>
    <w:rPr>
      <w:rFonts w:ascii="Tahoma" w:hAnsi="Tahoma" w:cs="Tahoma"/>
      <w:sz w:val="16"/>
      <w:szCs w:val="16"/>
    </w:rPr>
  </w:style>
  <w:style w:type="table" w:styleId="ab">
    <w:name w:val="Table Grid"/>
    <w:basedOn w:val="a1"/>
    <w:uiPriority w:val="59"/>
    <w:rsid w:val="007838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Normal (Web)"/>
    <w:basedOn w:val="a"/>
    <w:uiPriority w:val="99"/>
    <w:semiHidden/>
    <w:unhideWhenUsed/>
    <w:rsid w:val="00C826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9949D3"/>
    <w:rPr>
      <w:sz w:val="16"/>
      <w:szCs w:val="16"/>
    </w:rPr>
  </w:style>
  <w:style w:type="paragraph" w:styleId="ae">
    <w:name w:val="annotation text"/>
    <w:basedOn w:val="a"/>
    <w:link w:val="af"/>
    <w:uiPriority w:val="99"/>
    <w:semiHidden/>
    <w:unhideWhenUsed/>
    <w:rsid w:val="009949D3"/>
    <w:pPr>
      <w:spacing w:line="240" w:lineRule="auto"/>
    </w:pPr>
    <w:rPr>
      <w:sz w:val="20"/>
      <w:szCs w:val="20"/>
    </w:rPr>
  </w:style>
  <w:style w:type="character" w:customStyle="1" w:styleId="af">
    <w:name w:val="Текст примечания Знак"/>
    <w:basedOn w:val="a0"/>
    <w:link w:val="ae"/>
    <w:uiPriority w:val="99"/>
    <w:semiHidden/>
    <w:rsid w:val="009949D3"/>
    <w:rPr>
      <w:sz w:val="20"/>
      <w:szCs w:val="20"/>
    </w:rPr>
  </w:style>
  <w:style w:type="paragraph" w:styleId="af0">
    <w:name w:val="annotation subject"/>
    <w:basedOn w:val="ae"/>
    <w:next w:val="ae"/>
    <w:link w:val="af1"/>
    <w:uiPriority w:val="99"/>
    <w:semiHidden/>
    <w:unhideWhenUsed/>
    <w:rsid w:val="009949D3"/>
    <w:rPr>
      <w:b/>
      <w:bCs/>
    </w:rPr>
  </w:style>
  <w:style w:type="character" w:customStyle="1" w:styleId="af1">
    <w:name w:val="Тема примечания Знак"/>
    <w:basedOn w:val="af"/>
    <w:link w:val="af0"/>
    <w:uiPriority w:val="99"/>
    <w:semiHidden/>
    <w:rsid w:val="009949D3"/>
    <w:rPr>
      <w:b/>
      <w:bCs/>
    </w:rPr>
  </w:style>
  <w:style w:type="paragraph" w:styleId="af2">
    <w:name w:val="header"/>
    <w:basedOn w:val="a"/>
    <w:link w:val="af3"/>
    <w:uiPriority w:val="99"/>
    <w:semiHidden/>
    <w:unhideWhenUsed/>
    <w:rsid w:val="009949D3"/>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9949D3"/>
  </w:style>
  <w:style w:type="paragraph" w:styleId="af4">
    <w:name w:val="footer"/>
    <w:basedOn w:val="a"/>
    <w:link w:val="af5"/>
    <w:uiPriority w:val="99"/>
    <w:semiHidden/>
    <w:unhideWhenUsed/>
    <w:rsid w:val="009949D3"/>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9949D3"/>
  </w:style>
</w:styles>
</file>

<file path=word/webSettings.xml><?xml version="1.0" encoding="utf-8"?>
<w:webSettings xmlns:r="http://schemas.openxmlformats.org/officeDocument/2006/relationships" xmlns:w="http://schemas.openxmlformats.org/wordprocessingml/2006/main">
  <w:divs>
    <w:div w:id="48512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BA229-012D-4CF7-9923-B11C3791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17</Pages>
  <Words>5625</Words>
  <Characters>32067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DorogOY</dc:creator>
  <cp:lastModifiedBy>Дорогой</cp:lastModifiedBy>
  <cp:revision>52</cp:revision>
  <dcterms:created xsi:type="dcterms:W3CDTF">2010-09-06T07:18:00Z</dcterms:created>
  <dcterms:modified xsi:type="dcterms:W3CDTF">2010-11-30T09:15:00Z</dcterms:modified>
</cp:coreProperties>
</file>